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5D" w:rsidRPr="0034355D" w:rsidRDefault="0034355D" w:rsidP="0034355D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34355D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законодательство о животном мире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4355D">
        <w:rPr>
          <w:color w:val="333333"/>
          <w:sz w:val="28"/>
          <w:szCs w:val="28"/>
        </w:rPr>
        <w:t xml:space="preserve">С 30.11.2024 вступил в силу Федеральный закон от 30.11.2024 № 428-ФЗ «О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 и о внесении изменений в статью 29 Федерального закона «О животном мире».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Дано определение понятию «зоологические коллекции», ими являются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Также законом установлено, что зоологические коллекции, включенные в состав Фонда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) коллекций Российской Федерации, подлежат государственному учету в соответствии с законодательством Российской Федерации 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коллекциях.</w:t>
      </w:r>
    </w:p>
    <w:p w:rsidR="002F5DF9" w:rsidRDefault="00037435"/>
    <w:sectPr w:rsidR="002F5DF9" w:rsidSect="0015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55D"/>
    <w:rsid w:val="00037435"/>
    <w:rsid w:val="001508AC"/>
    <w:rsid w:val="00301D9E"/>
    <w:rsid w:val="0034355D"/>
    <w:rsid w:val="003C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34355D"/>
  </w:style>
  <w:style w:type="paragraph" w:styleId="a3">
    <w:name w:val="Normal (Web)"/>
    <w:basedOn w:val="a"/>
    <w:rsid w:val="00343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2025-05-14T07:45:00Z</dcterms:created>
  <dcterms:modified xsi:type="dcterms:W3CDTF">2025-05-14T07:45:00Z</dcterms:modified>
</cp:coreProperties>
</file>