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4C" w:rsidRPr="006C56A4" w:rsidRDefault="00BB7DB2" w:rsidP="00BF34F1">
      <w:pPr>
        <w:rPr>
          <w:b/>
          <w:sz w:val="28"/>
          <w:szCs w:val="28"/>
        </w:rPr>
      </w:pPr>
      <w:r w:rsidRPr="006C56A4">
        <w:rPr>
          <w:b/>
          <w:sz w:val="28"/>
          <w:szCs w:val="28"/>
        </w:rPr>
        <w:t xml:space="preserve">Подраздел 2.1 </w:t>
      </w:r>
      <w:r w:rsidR="00BF34F1" w:rsidRPr="006C56A4">
        <w:rPr>
          <w:b/>
          <w:sz w:val="28"/>
          <w:szCs w:val="28"/>
        </w:rPr>
        <w:t>р</w:t>
      </w:r>
      <w:r w:rsidR="00932DEB" w:rsidRPr="006C56A4">
        <w:rPr>
          <w:b/>
          <w:sz w:val="28"/>
          <w:szCs w:val="28"/>
        </w:rPr>
        <w:t>аздел</w:t>
      </w:r>
      <w:r w:rsidRPr="006C56A4">
        <w:rPr>
          <w:b/>
          <w:sz w:val="28"/>
          <w:szCs w:val="28"/>
        </w:rPr>
        <w:t>а</w:t>
      </w:r>
      <w:r w:rsidR="00932DEB" w:rsidRPr="006C56A4">
        <w:rPr>
          <w:b/>
          <w:sz w:val="28"/>
          <w:szCs w:val="28"/>
        </w:rPr>
        <w:t xml:space="preserve"> 2</w:t>
      </w:r>
      <w:r w:rsidR="00BF34F1" w:rsidRPr="006C56A4">
        <w:rPr>
          <w:b/>
          <w:sz w:val="28"/>
          <w:szCs w:val="28"/>
        </w:rPr>
        <w:t>.</w:t>
      </w:r>
      <w:r w:rsidR="00932DEB" w:rsidRPr="006C56A4">
        <w:rPr>
          <w:b/>
          <w:sz w:val="28"/>
          <w:szCs w:val="28"/>
        </w:rPr>
        <w:t xml:space="preserve"> </w:t>
      </w:r>
    </w:p>
    <w:p w:rsidR="00932DEB" w:rsidRDefault="00BB7DB2" w:rsidP="00F2224C">
      <w:pPr>
        <w:rPr>
          <w:sz w:val="28"/>
          <w:szCs w:val="28"/>
        </w:rPr>
      </w:pPr>
      <w:r>
        <w:rPr>
          <w:sz w:val="28"/>
          <w:szCs w:val="28"/>
        </w:rPr>
        <w:t xml:space="preserve">Акции </w:t>
      </w:r>
    </w:p>
    <w:p w:rsidR="00856B6A" w:rsidRDefault="00856B6A"/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2268"/>
        <w:gridCol w:w="1985"/>
        <w:gridCol w:w="2835"/>
        <w:gridCol w:w="1984"/>
        <w:gridCol w:w="1276"/>
        <w:gridCol w:w="1418"/>
      </w:tblGrid>
      <w:tr w:rsidR="00BB7DB2" w:rsidTr="00FC4D7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Pr="00BF34F1" w:rsidRDefault="00BB7DB2" w:rsidP="00F81A88">
            <w:pPr>
              <w:rPr>
                <w:color w:val="000000"/>
                <w:sz w:val="20"/>
                <w:szCs w:val="20"/>
              </w:rPr>
            </w:pPr>
          </w:p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B7DB2" w:rsidRDefault="00BB7DB2" w:rsidP="00F81A8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</w:t>
            </w:r>
            <w:hyperlink r:id="rId6" w:anchor="/document/70465940/entry/0" w:history="1">
              <w:r>
                <w:rPr>
                  <w:rStyle w:val="a3"/>
                  <w:color w:val="3272C0"/>
                  <w:sz w:val="23"/>
                  <w:szCs w:val="23"/>
                  <w:u w:val="none"/>
                  <w:shd w:val="clear" w:color="auto" w:fill="FFFFFF"/>
                </w:rPr>
                <w:t>ОКТМО</w:t>
              </w:r>
            </w:hyperlink>
            <w:r>
              <w:rPr>
                <w:color w:val="22272F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 правообладателе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DB2" w:rsidRDefault="00BB7DB2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Иные сведения (при необходимости)</w:t>
            </w:r>
          </w:p>
        </w:tc>
      </w:tr>
      <w:tr w:rsidR="00BB7DB2" w:rsidTr="00FC4D7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Pr="00BB7DB2" w:rsidRDefault="00BB7DB2" w:rsidP="00F81A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8</w:t>
            </w:r>
          </w:p>
        </w:tc>
      </w:tr>
      <w:tr w:rsidR="00BB7DB2" w:rsidRPr="008E53B2" w:rsidTr="00FC4D7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BB7DB2" w:rsidP="00F81A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4864BE" w:rsidP="0001660B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4864BE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4864BE" w:rsidP="008E53B2">
            <w:pPr>
              <w:autoSpaceDE w:val="0"/>
              <w:autoSpaceDN w:val="0"/>
              <w:adjustRightInd w:val="0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4864BE" w:rsidP="008E53B2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01660B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01660B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B2" w:rsidRDefault="0001660B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</w:tr>
    </w:tbl>
    <w:p w:rsidR="00AF0780" w:rsidRDefault="00AF0780"/>
    <w:p w:rsidR="00F86990" w:rsidRDefault="00F86990"/>
    <w:p w:rsidR="00F86990" w:rsidRPr="0051781B" w:rsidRDefault="00F86990">
      <w:pPr>
        <w:rPr>
          <w:b/>
          <w:sz w:val="28"/>
          <w:szCs w:val="28"/>
        </w:rPr>
      </w:pPr>
      <w:bookmarkStart w:id="0" w:name="_GoBack"/>
      <w:r w:rsidRPr="0051781B">
        <w:rPr>
          <w:b/>
          <w:sz w:val="28"/>
          <w:szCs w:val="28"/>
        </w:rPr>
        <w:t>Подраздел 1.4 раздела 1</w:t>
      </w:r>
      <w:r w:rsidR="00BF34F1" w:rsidRPr="0051781B">
        <w:rPr>
          <w:b/>
          <w:sz w:val="28"/>
          <w:szCs w:val="28"/>
        </w:rPr>
        <w:t>.</w:t>
      </w:r>
    </w:p>
    <w:bookmarkEnd w:id="0"/>
    <w:p w:rsidR="00F86990" w:rsidRDefault="00F86990">
      <w:pPr>
        <w:rPr>
          <w:sz w:val="28"/>
          <w:szCs w:val="28"/>
        </w:rPr>
      </w:pPr>
      <w:r w:rsidRPr="00AF0780">
        <w:rPr>
          <w:sz w:val="28"/>
          <w:szCs w:val="28"/>
        </w:rPr>
        <w:t>Воздушные и морские суда, суда  внутреннего плавания</w:t>
      </w:r>
    </w:p>
    <w:p w:rsidR="00BF34F1" w:rsidRPr="00AF0780" w:rsidRDefault="00BF34F1">
      <w:pPr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1134"/>
        <w:gridCol w:w="709"/>
        <w:gridCol w:w="1134"/>
        <w:gridCol w:w="1134"/>
        <w:gridCol w:w="851"/>
        <w:gridCol w:w="1275"/>
        <w:gridCol w:w="1134"/>
        <w:gridCol w:w="850"/>
        <w:gridCol w:w="1276"/>
        <w:gridCol w:w="1418"/>
        <w:gridCol w:w="851"/>
        <w:gridCol w:w="1842"/>
      </w:tblGrid>
      <w:tr w:rsidR="00F86990" w:rsidTr="006C7B0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F2224C" w:rsidRDefault="00F86990" w:rsidP="00F81A88">
            <w:pPr>
              <w:rPr>
                <w:color w:val="000000"/>
                <w:sz w:val="18"/>
                <w:szCs w:val="18"/>
              </w:rPr>
            </w:pPr>
          </w:p>
          <w:p w:rsidR="00F86990" w:rsidRPr="006C7B03" w:rsidRDefault="00F86990" w:rsidP="00F81A88">
            <w:pPr>
              <w:rPr>
                <w:sz w:val="18"/>
                <w:szCs w:val="18"/>
              </w:rPr>
            </w:pPr>
            <w:r w:rsidRPr="006C7B03">
              <w:rPr>
                <w:sz w:val="18"/>
                <w:szCs w:val="18"/>
              </w:rPr>
              <w:t>№</w:t>
            </w:r>
          </w:p>
          <w:p w:rsidR="00F86990" w:rsidRPr="006C7B03" w:rsidRDefault="00F86990" w:rsidP="00F81A88">
            <w:pPr>
              <w:rPr>
                <w:sz w:val="18"/>
                <w:szCs w:val="18"/>
              </w:rPr>
            </w:pPr>
            <w:proofErr w:type="gramStart"/>
            <w:r w:rsidRPr="006C7B03">
              <w:rPr>
                <w:sz w:val="18"/>
                <w:szCs w:val="18"/>
              </w:rPr>
              <w:t>п</w:t>
            </w:r>
            <w:proofErr w:type="gramEnd"/>
            <w:r w:rsidRPr="006C7B03">
              <w:rPr>
                <w:sz w:val="18"/>
                <w:szCs w:val="18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В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ид объекта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F86990" w:rsidP="00F81A88">
            <w:pPr>
              <w:rPr>
                <w:sz w:val="18"/>
                <w:szCs w:val="18"/>
              </w:rPr>
            </w:pPr>
            <w:r w:rsidRPr="006C7B03">
              <w:rPr>
                <w:color w:val="22272F"/>
                <w:sz w:val="18"/>
                <w:szCs w:val="18"/>
                <w:shd w:val="clear" w:color="auto" w:fill="FFFFFF"/>
              </w:rPr>
              <w:t>Наименование объекта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азначение объекта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П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орт (место) регистрации и (или) место (аэродром) базирования (с указанием кода </w:t>
            </w:r>
            <w:hyperlink r:id="rId7" w:anchor="/document/70465940/entry/0" w:history="1">
              <w:r w:rsidR="00F86990" w:rsidRPr="006C7B03">
                <w:rPr>
                  <w:rStyle w:val="a3"/>
                  <w:color w:val="3272C0"/>
                  <w:sz w:val="18"/>
                  <w:szCs w:val="18"/>
                  <w:u w:val="none"/>
                  <w:shd w:val="clear" w:color="auto" w:fill="FFFFFF"/>
                </w:rPr>
                <w:t>ОКТМО</w:t>
              </w:r>
            </w:hyperlink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Р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егистрационный номер (с датой присвоения)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С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ведения о правообладателе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В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 xml:space="preserve">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С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 xml:space="preserve">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судна и место строительства (для строящихся судов)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990" w:rsidRPr="006C7B03" w:rsidRDefault="006C7B03" w:rsidP="00F81A88">
            <w:pPr>
              <w:rPr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С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ведения о стоимости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6C7B03" w:rsidRDefault="006C7B03" w:rsidP="00F81A88">
            <w:pPr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С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 xml:space="preserve">ведения о </w:t>
            </w:r>
            <w:proofErr w:type="gramStart"/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произведенных</w:t>
            </w:r>
            <w:proofErr w:type="gramEnd"/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 xml:space="preserve"> ремонте, модернизации судна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6C7B03" w:rsidRDefault="006C7B03" w:rsidP="00F81A88">
            <w:pPr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С</w:t>
            </w:r>
            <w:r w:rsidR="00F86990" w:rsidRPr="006C7B03">
              <w:rPr>
                <w:color w:val="22272F"/>
                <w:sz w:val="18"/>
                <w:szCs w:val="18"/>
                <w:shd w:val="clear" w:color="auto" w:fill="FFFFFF"/>
              </w:rPr>
              <w:t>ведения об установленных в отношении судна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6C7B03" w:rsidRDefault="00F86990" w:rsidP="00F81A88">
            <w:pPr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6C7B03">
              <w:rPr>
                <w:color w:val="22272F"/>
                <w:sz w:val="18"/>
                <w:szCs w:val="18"/>
                <w:shd w:val="clear" w:color="auto" w:fill="FFFFFF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0" w:rsidRPr="006C7B03" w:rsidRDefault="006C7B03" w:rsidP="00F81A88">
            <w:pPr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6C7B03">
              <w:rPr>
                <w:color w:val="22272F"/>
                <w:sz w:val="18"/>
                <w:szCs w:val="18"/>
                <w:shd w:val="clear" w:color="auto" w:fill="FFFFFF"/>
              </w:rPr>
              <w:t>Иные сведения (при необходимости)</w:t>
            </w:r>
          </w:p>
        </w:tc>
      </w:tr>
      <w:tr w:rsidR="006C7B03" w:rsidTr="006C7B0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Pr="006C7B03" w:rsidRDefault="006C7B03" w:rsidP="00F81A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14</w:t>
            </w:r>
          </w:p>
        </w:tc>
      </w:tr>
      <w:tr w:rsidR="006C7B03" w:rsidTr="006C7B03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03" w:rsidRDefault="006C7B0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</w:tr>
    </w:tbl>
    <w:p w:rsidR="00F86990" w:rsidRDefault="00F86990">
      <w:pPr>
        <w:rPr>
          <w:color w:val="22272F"/>
          <w:sz w:val="23"/>
          <w:szCs w:val="23"/>
          <w:shd w:val="clear" w:color="auto" w:fill="FFFFFF"/>
        </w:rPr>
      </w:pPr>
    </w:p>
    <w:p w:rsidR="00F86990" w:rsidRDefault="00F86990"/>
    <w:p w:rsidR="00BF34F1" w:rsidRPr="006C56A4" w:rsidRDefault="00FC4D73" w:rsidP="00FC4D73">
      <w:pPr>
        <w:rPr>
          <w:b/>
          <w:sz w:val="28"/>
          <w:szCs w:val="28"/>
        </w:rPr>
      </w:pPr>
      <w:r w:rsidRPr="006C56A4">
        <w:rPr>
          <w:b/>
          <w:sz w:val="28"/>
          <w:szCs w:val="28"/>
        </w:rPr>
        <w:t xml:space="preserve">Подраздел 2.2 раздела 2 </w:t>
      </w:r>
      <w:r w:rsidR="00BF34F1" w:rsidRPr="006C56A4">
        <w:rPr>
          <w:b/>
          <w:sz w:val="28"/>
          <w:szCs w:val="28"/>
        </w:rPr>
        <w:t>.</w:t>
      </w:r>
    </w:p>
    <w:p w:rsidR="00FC4D73" w:rsidRDefault="00BF34F1" w:rsidP="00FC4D73">
      <w:pPr>
        <w:rPr>
          <w:sz w:val="28"/>
          <w:szCs w:val="28"/>
        </w:rPr>
      </w:pPr>
      <w:r>
        <w:rPr>
          <w:sz w:val="28"/>
          <w:szCs w:val="28"/>
        </w:rPr>
        <w:t>Доли (вклады) в уставных (складочных) капиталах</w:t>
      </w:r>
      <w:r w:rsidR="00FC4D73" w:rsidRPr="00AF0780">
        <w:rPr>
          <w:sz w:val="28"/>
          <w:szCs w:val="28"/>
        </w:rPr>
        <w:t xml:space="preserve"> хозяйственных обществ и товариществ</w:t>
      </w:r>
    </w:p>
    <w:p w:rsidR="00BF34F1" w:rsidRPr="00AF0780" w:rsidRDefault="00BF34F1" w:rsidP="00FC4D73">
      <w:pPr>
        <w:rPr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2268"/>
        <w:gridCol w:w="1985"/>
        <w:gridCol w:w="2835"/>
        <w:gridCol w:w="1984"/>
        <w:gridCol w:w="1276"/>
        <w:gridCol w:w="1418"/>
      </w:tblGrid>
      <w:tr w:rsidR="00FC4D73" w:rsidTr="00F81A88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Pr="00FC4D73" w:rsidRDefault="00FC4D73" w:rsidP="00F81A88">
            <w:pPr>
              <w:rPr>
                <w:color w:val="000000"/>
                <w:sz w:val="20"/>
                <w:szCs w:val="20"/>
              </w:rPr>
            </w:pPr>
          </w:p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FC4D73" w:rsidRDefault="00FC4D73" w:rsidP="00F81A8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</w:t>
            </w:r>
            <w:hyperlink r:id="rId8" w:anchor="/document/70465940/entry/0" w:history="1">
              <w:r>
                <w:rPr>
                  <w:rStyle w:val="a3"/>
                  <w:color w:val="3272C0"/>
                  <w:sz w:val="23"/>
                  <w:szCs w:val="23"/>
                  <w:u w:val="none"/>
                  <w:shd w:val="clear" w:color="auto" w:fill="FFFFFF"/>
                </w:rPr>
                <w:t>ОКТМО</w:t>
              </w:r>
            </w:hyperlink>
            <w:r>
              <w:rPr>
                <w:color w:val="22272F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 правообладателе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Вид вещного права, на основании которого правообладателю принадлежит объект учета, с указанием реквизитов документов –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D73" w:rsidRDefault="00FC4D73" w:rsidP="00F81A88">
            <w:pPr>
              <w:rPr>
                <w:sz w:val="20"/>
                <w:szCs w:val="20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Иные сведения (при необходимости)</w:t>
            </w:r>
          </w:p>
        </w:tc>
      </w:tr>
      <w:tr w:rsidR="00FC4D73" w:rsidTr="00F81A88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Pr="00BB7DB2" w:rsidRDefault="00FC4D73" w:rsidP="00F81A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8</w:t>
            </w:r>
          </w:p>
        </w:tc>
      </w:tr>
      <w:tr w:rsidR="00FC4D73" w:rsidTr="00F81A88">
        <w:trPr>
          <w:trHeight w:val="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3" w:rsidRDefault="00FC4D73" w:rsidP="00F81A88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-</w:t>
            </w:r>
          </w:p>
        </w:tc>
      </w:tr>
    </w:tbl>
    <w:p w:rsidR="00FC4D73" w:rsidRDefault="00FC4D73"/>
    <w:sectPr w:rsidR="00FC4D73" w:rsidSect="008948E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EB"/>
    <w:rsid w:val="0001660B"/>
    <w:rsid w:val="0018527D"/>
    <w:rsid w:val="001B19D3"/>
    <w:rsid w:val="002B7D17"/>
    <w:rsid w:val="003641EA"/>
    <w:rsid w:val="004864BE"/>
    <w:rsid w:val="0051781B"/>
    <w:rsid w:val="005732FA"/>
    <w:rsid w:val="00645ABC"/>
    <w:rsid w:val="00666DB9"/>
    <w:rsid w:val="006C3E9E"/>
    <w:rsid w:val="006C56A4"/>
    <w:rsid w:val="006C7B03"/>
    <w:rsid w:val="006E7B15"/>
    <w:rsid w:val="00856B6A"/>
    <w:rsid w:val="008948EA"/>
    <w:rsid w:val="008E53B2"/>
    <w:rsid w:val="00932DEB"/>
    <w:rsid w:val="009A68D0"/>
    <w:rsid w:val="00AC6332"/>
    <w:rsid w:val="00AD6935"/>
    <w:rsid w:val="00AF0780"/>
    <w:rsid w:val="00BB7DB2"/>
    <w:rsid w:val="00BE4ADA"/>
    <w:rsid w:val="00BF34F1"/>
    <w:rsid w:val="00CA3E2F"/>
    <w:rsid w:val="00CF401E"/>
    <w:rsid w:val="00E93678"/>
    <w:rsid w:val="00F2224C"/>
    <w:rsid w:val="00F86990"/>
    <w:rsid w:val="00F90085"/>
    <w:rsid w:val="00F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w w:val="90"/>
        <w:sz w:val="28"/>
        <w:lang w:val="ru-RU" w:eastAsia="en-US" w:bidi="ar-SA"/>
      </w:rPr>
    </w:rPrDefault>
    <w:pPrDefault>
      <w:pPr>
        <w:spacing w:after="200" w:line="276" w:lineRule="auto"/>
        <w:ind w:left="1134" w:right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EB"/>
    <w:pPr>
      <w:spacing w:after="0" w:line="240" w:lineRule="auto"/>
      <w:ind w:left="0" w:right="0"/>
      <w:jc w:val="left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9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w w:val="90"/>
        <w:sz w:val="28"/>
        <w:lang w:val="ru-RU" w:eastAsia="en-US" w:bidi="ar-SA"/>
      </w:rPr>
    </w:rPrDefault>
    <w:pPrDefault>
      <w:pPr>
        <w:spacing w:after="200" w:line="276" w:lineRule="auto"/>
        <w:ind w:left="1134" w:right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EB"/>
    <w:pPr>
      <w:spacing w:after="0" w:line="240" w:lineRule="auto"/>
      <w:ind w:left="0" w:right="0"/>
      <w:jc w:val="left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9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39A87-190F-4BEF-BA95-9F62ADA1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2024-11-02T07:47:00Z</cp:lastPrinted>
  <dcterms:created xsi:type="dcterms:W3CDTF">2024-11-01T12:59:00Z</dcterms:created>
  <dcterms:modified xsi:type="dcterms:W3CDTF">2024-11-15T05:15:00Z</dcterms:modified>
</cp:coreProperties>
</file>