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C6D" w:rsidRPr="00BB7C6D" w:rsidRDefault="00BB7C6D" w:rsidP="00BB7C6D">
      <w:pPr>
        <w:rPr>
          <w:b/>
          <w:bCs/>
        </w:rPr>
      </w:pPr>
      <w:bookmarkStart w:id="0" w:name="_GoBack"/>
      <w:r>
        <w:rPr>
          <w:b/>
          <w:bCs/>
        </w:rPr>
        <w:t>П</w:t>
      </w:r>
      <w:r w:rsidRPr="00BB7C6D">
        <w:rPr>
          <w:b/>
          <w:bCs/>
        </w:rPr>
        <w:t>рядок проведения судебных экспертиз</w:t>
      </w:r>
    </w:p>
    <w:bookmarkEnd w:id="0"/>
    <w:p w:rsidR="00BB7C6D" w:rsidRPr="00BB7C6D" w:rsidRDefault="00BB7C6D" w:rsidP="00BB7C6D">
      <w:r w:rsidRPr="00BB7C6D">
        <w:t> Судебно-экспертная деятельность регулируется Федеральным законом «О государственной судебно-экспертной деятельности в Российской Федерации», Гражданским и Уголовным процессуальными кодексами РФ и некоторыми другими нормативно-правовыми актами.</w:t>
      </w:r>
    </w:p>
    <w:p w:rsidR="00BB7C6D" w:rsidRPr="00BB7C6D" w:rsidRDefault="00BB7C6D" w:rsidP="00BB7C6D">
      <w:r w:rsidRPr="00BB7C6D">
        <w:t>Судебная экспертиза - процессуальное действие, включающее в себя проведение исследований и дачу заключения экспертом по вопросам, требующим специальных знаний в области науки, техники, искусства или ремесла.</w:t>
      </w:r>
    </w:p>
    <w:p w:rsidR="00BB7C6D" w:rsidRPr="00BB7C6D" w:rsidRDefault="00BB7C6D" w:rsidP="00BB7C6D">
      <w:r w:rsidRPr="00BB7C6D">
        <w:t>Заключение эксперта - документ, отражающий ход и результаты проведенных им исследований.</w:t>
      </w:r>
    </w:p>
    <w:p w:rsidR="00BB7C6D" w:rsidRPr="00BB7C6D" w:rsidRDefault="00BB7C6D" w:rsidP="00BB7C6D">
      <w:r w:rsidRPr="00BB7C6D">
        <w:t>Государственными судебно-экспертными учреждениями являются специально созданные для этой цели учреждения уполномоченных федеральных государственных органов, органов исполнительной власти субъектов РФ.</w:t>
      </w:r>
    </w:p>
    <w:p w:rsidR="00BB7C6D" w:rsidRPr="00BB7C6D" w:rsidRDefault="00BB7C6D" w:rsidP="00BB7C6D">
      <w:r w:rsidRPr="00BB7C6D">
        <w:t>Основанием для производства экспертизы является определение суда, постановление судьи, дознавателя или следователя.</w:t>
      </w:r>
    </w:p>
    <w:p w:rsidR="00BB7C6D" w:rsidRPr="00BB7C6D" w:rsidRDefault="00BB7C6D" w:rsidP="00BB7C6D">
      <w:r w:rsidRPr="00BB7C6D">
        <w:t>Орган или лицо, назначившие судебную экспертизу, представляют объекты исследований и материалы дела, необходимые для проведения исследований и дачи заключения эксперта.</w:t>
      </w:r>
    </w:p>
    <w:p w:rsidR="00BB7C6D" w:rsidRPr="00BB7C6D" w:rsidRDefault="00BB7C6D" w:rsidP="00BB7C6D">
      <w:r w:rsidRPr="00BB7C6D">
        <w:t>Эксперт обязан провести полное исследование представленных ему объектов и материалов дела, дать обоснованное и объективное заключение по поставленным вопросам.</w:t>
      </w:r>
    </w:p>
    <w:p w:rsidR="00BB7C6D" w:rsidRPr="00BB7C6D" w:rsidRDefault="00BB7C6D" w:rsidP="00BB7C6D">
      <w:r w:rsidRPr="00BB7C6D">
        <w:t>За дачу заведомо ложного заключения эксперт несет уголовную ответственность.</w:t>
      </w:r>
    </w:p>
    <w:p w:rsidR="00BB7C6D" w:rsidRPr="00BB7C6D" w:rsidRDefault="00BB7C6D" w:rsidP="00BB7C6D">
      <w:r w:rsidRPr="00BB7C6D">
        <w:t>В случае недостаточной ясности или полноты ранее данного заключения производство дополнительной судебной экспертизы поручается тому же или другому эксперту.</w:t>
      </w:r>
    </w:p>
    <w:p w:rsidR="00BB7C6D" w:rsidRPr="00BB7C6D" w:rsidRDefault="00BB7C6D" w:rsidP="00BB7C6D">
      <w:r w:rsidRPr="00BB7C6D">
        <w:t>Производство повторной судебной экспертизы, назначенной в связи с возникшими у судьи, органа расследования сомнениями в правильности или обоснованности ранее данного заключения по тем же вопросам, поручается другому эксперту или другой комиссии экспертов.</w:t>
      </w:r>
    </w:p>
    <w:p w:rsidR="00BB7C6D" w:rsidRPr="00BB7C6D" w:rsidRDefault="00BB7C6D" w:rsidP="00BB7C6D">
      <w:r w:rsidRPr="00BB7C6D">
        <w:t>Дополнительная или повторная экспертиза может быть назначено судом или лицом, ведущим следствие, по ходатайству стороны уголовного процесса.</w:t>
      </w:r>
    </w:p>
    <w:p w:rsidR="00F540A8" w:rsidRDefault="00BB7C6D">
      <w:r>
        <w:t>Помощник прокурора  района     О.С.Обухова</w:t>
      </w:r>
    </w:p>
    <w:sectPr w:rsidR="00F540A8" w:rsidSect="00A47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41DCF"/>
    <w:rsid w:val="00141DCF"/>
    <w:rsid w:val="0017582C"/>
    <w:rsid w:val="00A4774D"/>
    <w:rsid w:val="00BB7C6D"/>
    <w:rsid w:val="00F54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606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53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545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095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5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58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Михаил</cp:lastModifiedBy>
  <cp:revision>2</cp:revision>
  <cp:lastPrinted>2023-10-22T12:17:00Z</cp:lastPrinted>
  <dcterms:created xsi:type="dcterms:W3CDTF">2023-10-04T06:05:00Z</dcterms:created>
  <dcterms:modified xsi:type="dcterms:W3CDTF">2023-10-04T06:05:00Z</dcterms:modified>
</cp:coreProperties>
</file>