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0C" w:rsidRPr="00EF560C" w:rsidRDefault="00EF560C" w:rsidP="00EF560C">
      <w:pPr>
        <w:rPr>
          <w:rFonts w:ascii="Times New Roman" w:hAnsi="Times New Roman" w:cs="Times New Roman"/>
          <w:b/>
          <w:bCs/>
        </w:rPr>
      </w:pPr>
      <w:bookmarkStart w:id="0" w:name="_GoBack"/>
      <w:r w:rsidRPr="00EF560C">
        <w:rPr>
          <w:rFonts w:ascii="Times New Roman" w:hAnsi="Times New Roman" w:cs="Times New Roman"/>
          <w:b/>
          <w:bCs/>
        </w:rPr>
        <w:t>Порядок обращения   прокурора в суд с иском в интересах граждан</w:t>
      </w:r>
    </w:p>
    <w:bookmarkEnd w:id="0"/>
    <w:p w:rsidR="00EF560C" w:rsidRPr="00EF560C" w:rsidRDefault="00EF560C" w:rsidP="00EF560C">
      <w:pPr>
        <w:rPr>
          <w:rFonts w:ascii="Times New Roman" w:hAnsi="Times New Roman" w:cs="Times New Roman"/>
        </w:rPr>
      </w:pPr>
      <w:r w:rsidRPr="00EF560C">
        <w:rPr>
          <w:rFonts w:ascii="Times New Roman" w:hAnsi="Times New Roman" w:cs="Times New Roman"/>
        </w:rPr>
        <w:t>По закону прокурор вправе обратиться в суд с исковым заявлением в защиту прав, свобод и законных интересов государства, неопределенного круга лиц и граждан (ст. 45 Гражданского процессуального кодекса РФ).</w:t>
      </w:r>
    </w:p>
    <w:p w:rsidR="00EF560C" w:rsidRPr="00EF560C" w:rsidRDefault="00EF560C" w:rsidP="00EF560C">
      <w:pPr>
        <w:rPr>
          <w:rFonts w:ascii="Times New Roman" w:hAnsi="Times New Roman" w:cs="Times New Roman"/>
        </w:rPr>
      </w:pPr>
      <w:r w:rsidRPr="00EF560C">
        <w:rPr>
          <w:rFonts w:ascii="Times New Roman" w:hAnsi="Times New Roman" w:cs="Times New Roman"/>
        </w:rPr>
        <w:t>При этом</w:t>
      </w:r>
      <w:proofErr w:type="gramStart"/>
      <w:r w:rsidRPr="00EF560C">
        <w:rPr>
          <w:rFonts w:ascii="Times New Roman" w:hAnsi="Times New Roman" w:cs="Times New Roman"/>
        </w:rPr>
        <w:t>,</w:t>
      </w:r>
      <w:proofErr w:type="gramEnd"/>
      <w:r w:rsidRPr="00EF560C">
        <w:rPr>
          <w:rFonts w:ascii="Times New Roman" w:hAnsi="Times New Roman" w:cs="Times New Roman"/>
        </w:rPr>
        <w:t xml:space="preserve"> заявление в защиту граждан может быть подано прокурором только в случаях, если гражданин по состоянию здоровья (к примеру: имеет инвалидность), возрасту (т.е. является пенсионером либо не достиг возраста совершеннолетия), недееспособности и другим уважительным причинам не может сам обратиться в суд.</w:t>
      </w:r>
    </w:p>
    <w:p w:rsidR="00EF560C" w:rsidRPr="00EF560C" w:rsidRDefault="00EF560C" w:rsidP="00EF560C">
      <w:pPr>
        <w:rPr>
          <w:rFonts w:ascii="Times New Roman" w:hAnsi="Times New Roman" w:cs="Times New Roman"/>
        </w:rPr>
      </w:pPr>
      <w:r w:rsidRPr="00EF560C">
        <w:rPr>
          <w:rFonts w:ascii="Times New Roman" w:hAnsi="Times New Roman" w:cs="Times New Roman"/>
        </w:rPr>
        <w:t>Из этого правила есть исключения.</w:t>
      </w:r>
    </w:p>
    <w:p w:rsidR="00EF560C" w:rsidRPr="00EF560C" w:rsidRDefault="00EF560C" w:rsidP="00EF560C">
      <w:pPr>
        <w:rPr>
          <w:rFonts w:ascii="Times New Roman" w:hAnsi="Times New Roman" w:cs="Times New Roman"/>
        </w:rPr>
      </w:pPr>
      <w:r w:rsidRPr="00EF560C">
        <w:rPr>
          <w:rFonts w:ascii="Times New Roman" w:hAnsi="Times New Roman" w:cs="Times New Roman"/>
        </w:rPr>
        <w:t xml:space="preserve">Соблюдение прокурором названных условий не требуется в случае нарушения трудовых прав граждан; осуществления защиты семьи, материнства, отцовства и детства; социальной защиты, включая социальное обеспечение; обеспечения права на жилище </w:t>
      </w:r>
      <w:proofErr w:type="gramStart"/>
      <w:r w:rsidRPr="00EF560C">
        <w:rPr>
          <w:rFonts w:ascii="Times New Roman" w:hAnsi="Times New Roman" w:cs="Times New Roman"/>
        </w:rPr>
        <w:t>в</w:t>
      </w:r>
      <w:proofErr w:type="gramEnd"/>
      <w:r w:rsidRPr="00EF560C">
        <w:rPr>
          <w:rFonts w:ascii="Times New Roman" w:hAnsi="Times New Roman" w:cs="Times New Roman"/>
        </w:rPr>
        <w:t xml:space="preserve"> государственном и </w:t>
      </w:r>
      <w:proofErr w:type="gramStart"/>
      <w:r w:rsidRPr="00EF560C">
        <w:rPr>
          <w:rFonts w:ascii="Times New Roman" w:hAnsi="Times New Roman" w:cs="Times New Roman"/>
        </w:rPr>
        <w:t>муниципальном</w:t>
      </w:r>
      <w:proofErr w:type="gramEnd"/>
      <w:r w:rsidRPr="00EF560C">
        <w:rPr>
          <w:rFonts w:ascii="Times New Roman" w:hAnsi="Times New Roman" w:cs="Times New Roman"/>
        </w:rPr>
        <w:t xml:space="preserve"> жилищном фондах; охраны здоровья, включая медицинскую помощь; обеспечения права на благоприятную окружающую среду и образование.</w:t>
      </w:r>
    </w:p>
    <w:p w:rsidR="00EF560C" w:rsidRPr="00EF560C" w:rsidRDefault="00EF560C" w:rsidP="00EF560C">
      <w:pPr>
        <w:rPr>
          <w:rFonts w:ascii="Times New Roman" w:hAnsi="Times New Roman" w:cs="Times New Roman"/>
        </w:rPr>
      </w:pPr>
      <w:r w:rsidRPr="00EF560C">
        <w:rPr>
          <w:rFonts w:ascii="Times New Roman" w:hAnsi="Times New Roman" w:cs="Times New Roman"/>
        </w:rPr>
        <w:t>Следует отметить, что исковое заявление инициируется прокурором не в любом случае, а только если в результате проведенной проверки будут установлены нарушения законодательства, влекущие нарушение прав заявителя, подтвержденные доказательствами.</w:t>
      </w:r>
    </w:p>
    <w:p w:rsidR="00EF560C" w:rsidRPr="00EF560C" w:rsidRDefault="00EF560C" w:rsidP="00EF560C">
      <w:pPr>
        <w:rPr>
          <w:rFonts w:ascii="Times New Roman" w:hAnsi="Times New Roman" w:cs="Times New Roman"/>
        </w:rPr>
      </w:pPr>
      <w:r w:rsidRPr="00EF560C">
        <w:rPr>
          <w:rFonts w:ascii="Times New Roman" w:hAnsi="Times New Roman" w:cs="Times New Roman"/>
        </w:rPr>
        <w:t>Для того</w:t>
      </w:r>
      <w:proofErr w:type="gramStart"/>
      <w:r w:rsidRPr="00EF560C">
        <w:rPr>
          <w:rFonts w:ascii="Times New Roman" w:hAnsi="Times New Roman" w:cs="Times New Roman"/>
        </w:rPr>
        <w:t>,</w:t>
      </w:r>
      <w:proofErr w:type="gramEnd"/>
      <w:r w:rsidRPr="00EF560C">
        <w:rPr>
          <w:rFonts w:ascii="Times New Roman" w:hAnsi="Times New Roman" w:cs="Times New Roman"/>
        </w:rPr>
        <w:t xml:space="preserve"> чтобы прокурор смог провести такую проверку и обратиться в суд в интересах гражданина следует написать соответствующее обращение в прокуратуру.</w:t>
      </w:r>
    </w:p>
    <w:p w:rsidR="00EF560C" w:rsidRPr="00EF560C" w:rsidRDefault="00EF560C" w:rsidP="00EF560C">
      <w:pPr>
        <w:rPr>
          <w:rFonts w:ascii="Times New Roman" w:hAnsi="Times New Roman" w:cs="Times New Roman"/>
        </w:rPr>
      </w:pPr>
      <w:r w:rsidRPr="00EF560C">
        <w:rPr>
          <w:rFonts w:ascii="Times New Roman" w:hAnsi="Times New Roman" w:cs="Times New Roman"/>
        </w:rPr>
        <w:t>Форма обращения гражданина к прокурору законом не регламентирована. Заявление может быть составлено в произвольной форме, в котором следует указать фамилию, имя, отчество, адрес заявителя, изложить обстоятельства нарушения прав, известные данные о лицах и организациях, где они допущены. Ссылка на нарушенные в отношении заявителя нормы закона не требуется.</w:t>
      </w:r>
    </w:p>
    <w:p w:rsidR="00EF560C" w:rsidRPr="00EF560C" w:rsidRDefault="00EF560C" w:rsidP="00EF560C">
      <w:pPr>
        <w:rPr>
          <w:rFonts w:ascii="Times New Roman" w:hAnsi="Times New Roman" w:cs="Times New Roman"/>
        </w:rPr>
      </w:pPr>
      <w:r w:rsidRPr="00EF560C">
        <w:rPr>
          <w:rFonts w:ascii="Times New Roman" w:hAnsi="Times New Roman" w:cs="Times New Roman"/>
        </w:rPr>
        <w:t>К обращению следует приложить все имеющиеся документы, связанные с нарушением прав, а также документы, подтверждающие уважительность причин, по которым заявитель сам не может обратиться в суд.</w:t>
      </w:r>
    </w:p>
    <w:p w:rsidR="00EF560C" w:rsidRPr="00EF560C" w:rsidRDefault="00EF560C" w:rsidP="00EF560C">
      <w:pPr>
        <w:rPr>
          <w:rFonts w:ascii="Times New Roman" w:hAnsi="Times New Roman" w:cs="Times New Roman"/>
        </w:rPr>
      </w:pPr>
      <w:r w:rsidRPr="00EF560C">
        <w:rPr>
          <w:rFonts w:ascii="Times New Roman" w:hAnsi="Times New Roman" w:cs="Times New Roman"/>
        </w:rPr>
        <w:t>Это могут быть документы, подтверждающие тяжелое материальное положение, наличие на иждивении несовершеннолетних детей, справка о состоянии здоровья, наличии инвалидности, пенсионное удостоверение и другие.</w:t>
      </w:r>
    </w:p>
    <w:p w:rsidR="00EF560C" w:rsidRPr="00EF560C" w:rsidRDefault="00EF560C" w:rsidP="00EF560C">
      <w:pPr>
        <w:rPr>
          <w:rFonts w:ascii="Times New Roman" w:hAnsi="Times New Roman" w:cs="Times New Roman"/>
        </w:rPr>
      </w:pPr>
      <w:r w:rsidRPr="00EF560C">
        <w:rPr>
          <w:rFonts w:ascii="Times New Roman" w:hAnsi="Times New Roman" w:cs="Times New Roman"/>
        </w:rPr>
        <w:t>Прокурор после предъявления искового заявления поддерживает в суде заявленные требования и выступает в защиту прав граждан, а также вправе оспорить состоявшиеся по делу судебные акты во всех вышестоящих судах.</w:t>
      </w:r>
    </w:p>
    <w:p w:rsidR="00EF560C" w:rsidRPr="00EF560C" w:rsidRDefault="00EF560C" w:rsidP="00EF560C">
      <w:pPr>
        <w:rPr>
          <w:rFonts w:ascii="Times New Roman" w:hAnsi="Times New Roman" w:cs="Times New Roman"/>
        </w:rPr>
      </w:pPr>
      <w:r w:rsidRPr="00EF560C">
        <w:rPr>
          <w:rFonts w:ascii="Times New Roman" w:hAnsi="Times New Roman" w:cs="Times New Roman"/>
        </w:rPr>
        <w:t>Помощник прокурора района    О.С.Обухова</w:t>
      </w:r>
    </w:p>
    <w:p w:rsidR="00EF560C" w:rsidRPr="00EF560C" w:rsidRDefault="00EF560C" w:rsidP="00EF560C">
      <w:pPr>
        <w:rPr>
          <w:rFonts w:ascii="Times New Roman" w:hAnsi="Times New Roman" w:cs="Times New Roman"/>
        </w:rPr>
      </w:pPr>
      <w:r w:rsidRPr="00EF560C">
        <w:rPr>
          <w:rFonts w:ascii="Times New Roman" w:hAnsi="Times New Roman" w:cs="Times New Roman"/>
        </w:rPr>
        <w:t> </w:t>
      </w:r>
    </w:p>
    <w:p w:rsidR="002F12F0" w:rsidRDefault="002F12F0"/>
    <w:sectPr w:rsidR="002F12F0" w:rsidSect="0083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F5031"/>
    <w:rsid w:val="002F12F0"/>
    <w:rsid w:val="0079486B"/>
    <w:rsid w:val="00832580"/>
    <w:rsid w:val="009F5031"/>
    <w:rsid w:val="00EF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2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8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2023-10-22T12:15:00Z</cp:lastPrinted>
  <dcterms:created xsi:type="dcterms:W3CDTF">2023-10-04T06:05:00Z</dcterms:created>
  <dcterms:modified xsi:type="dcterms:W3CDTF">2023-10-04T06:05:00Z</dcterms:modified>
</cp:coreProperties>
</file>