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966E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AE0FDC" w:rsidRPr="00AE0FDC" w:rsidRDefault="00AE0FDC" w:rsidP="00AE0FDC">
      <w:pPr>
        <w:spacing w:before="120"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AC420F" w:rsidRPr="00AC420F" w:rsidRDefault="00AC420F" w:rsidP="00AC420F">
      <w:pPr>
        <w:spacing w:line="360" w:lineRule="auto"/>
        <w:ind w:firstLine="708"/>
        <w:jc w:val="center"/>
        <w:rPr>
          <w:rFonts w:ascii="Segoe UI" w:hAnsi="Segoe UI" w:cs="Segoe UI"/>
          <w:b/>
          <w:sz w:val="28"/>
          <w:szCs w:val="28"/>
        </w:rPr>
      </w:pPr>
      <w:r w:rsidRPr="00AC420F">
        <w:rPr>
          <w:rFonts w:ascii="Segoe UI" w:hAnsi="Segoe UI" w:cs="Segoe UI"/>
          <w:b/>
          <w:sz w:val="28"/>
          <w:szCs w:val="28"/>
        </w:rPr>
        <w:t xml:space="preserve">Анонс </w:t>
      </w:r>
      <w:proofErr w:type="spellStart"/>
      <w:r w:rsidRPr="00AC420F">
        <w:rPr>
          <w:rFonts w:ascii="Segoe UI" w:hAnsi="Segoe UI" w:cs="Segoe UI"/>
          <w:b/>
          <w:sz w:val="28"/>
          <w:szCs w:val="28"/>
        </w:rPr>
        <w:t>вебинар</w:t>
      </w:r>
      <w:r w:rsidRPr="00AC420F">
        <w:rPr>
          <w:rFonts w:ascii="Segoe UI" w:hAnsi="Segoe UI" w:cs="Segoe UI"/>
          <w:b/>
          <w:sz w:val="28"/>
          <w:szCs w:val="28"/>
        </w:rPr>
        <w:t>а</w:t>
      </w:r>
      <w:proofErr w:type="spellEnd"/>
      <w:r w:rsidRPr="00AC420F">
        <w:rPr>
          <w:rFonts w:ascii="Segoe UI" w:hAnsi="Segoe UI" w:cs="Segoe UI"/>
          <w:b/>
          <w:sz w:val="28"/>
          <w:szCs w:val="28"/>
        </w:rPr>
        <w:t xml:space="preserve"> </w:t>
      </w:r>
      <w:r w:rsidRPr="00AC420F">
        <w:rPr>
          <w:rFonts w:ascii="Segoe UI" w:hAnsi="Segoe UI" w:cs="Segoe UI"/>
          <w:b/>
          <w:sz w:val="28"/>
          <w:szCs w:val="28"/>
        </w:rPr>
        <w:t>на тему «Комплексные кадастровые работы»</w:t>
      </w:r>
    </w:p>
    <w:p w:rsidR="00AC420F" w:rsidRPr="00AC420F" w:rsidRDefault="00D35B6E" w:rsidP="00D35B6E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t xml:space="preserve">               </w:t>
      </w:r>
      <w:r w:rsidR="00AC420F" w:rsidRPr="00AC420F">
        <w:rPr>
          <w:rFonts w:ascii="Segoe UI" w:hAnsi="Segoe UI" w:cs="Segoe UI"/>
          <w:sz w:val="24"/>
          <w:szCs w:val="24"/>
        </w:rPr>
        <w:t>26 сентября 2023 года в 10:00 (по московскому времени) мы расскажем о практических аспектах проведения комплексных кадастровых работ (далее – ККР).</w:t>
      </w:r>
    </w:p>
    <w:p w:rsidR="00AC420F" w:rsidRPr="00AC420F" w:rsidRDefault="00AC420F" w:rsidP="00AC420F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C420F">
        <w:rPr>
          <w:rFonts w:ascii="Segoe UI" w:hAnsi="Segoe UI" w:cs="Segoe UI"/>
          <w:sz w:val="24"/>
          <w:szCs w:val="24"/>
        </w:rPr>
        <w:t>С учетом утвержденного Президентом Российской Федерации перечня поручений по вопросам реализации государственной программы «Национальная система пространственных данных» от 11.08.2022 № Пр-1424, ККР будут проводиться в значительном масштабе на территории Нижегородской области.</w:t>
      </w:r>
    </w:p>
    <w:p w:rsidR="00AC420F" w:rsidRPr="00AC420F" w:rsidRDefault="00AC420F" w:rsidP="00AC420F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C420F">
        <w:rPr>
          <w:rFonts w:ascii="Segoe UI" w:hAnsi="Segoe UI" w:cs="Segoe UI"/>
          <w:sz w:val="24"/>
          <w:szCs w:val="24"/>
        </w:rPr>
        <w:t>Для того</w:t>
      </w:r>
      <w:proofErr w:type="gramStart"/>
      <w:r w:rsidRPr="00AC420F">
        <w:rPr>
          <w:rFonts w:ascii="Segoe UI" w:hAnsi="Segoe UI" w:cs="Segoe UI"/>
          <w:sz w:val="24"/>
          <w:szCs w:val="24"/>
        </w:rPr>
        <w:t>,</w:t>
      </w:r>
      <w:proofErr w:type="gramEnd"/>
      <w:r w:rsidRPr="00AC420F">
        <w:rPr>
          <w:rFonts w:ascii="Segoe UI" w:hAnsi="Segoe UI" w:cs="Segoe UI"/>
          <w:sz w:val="24"/>
          <w:szCs w:val="24"/>
        </w:rPr>
        <w:t xml:space="preserve"> чтобы уже сейчас начать подготовку к проведению ККР, приглашаем  принять участие  в данном </w:t>
      </w:r>
      <w:proofErr w:type="spellStart"/>
      <w:r w:rsidRPr="00AC420F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AC420F">
        <w:rPr>
          <w:rFonts w:ascii="Segoe UI" w:hAnsi="Segoe UI" w:cs="Segoe UI"/>
          <w:sz w:val="24"/>
          <w:szCs w:val="24"/>
        </w:rPr>
        <w:t>.</w:t>
      </w:r>
    </w:p>
    <w:p w:rsidR="00AC420F" w:rsidRPr="00AC420F" w:rsidRDefault="00AC420F" w:rsidP="00AC420F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C420F">
        <w:rPr>
          <w:rFonts w:ascii="Segoe UI" w:hAnsi="Segoe UI" w:cs="Segoe UI"/>
          <w:sz w:val="24"/>
          <w:szCs w:val="24"/>
        </w:rPr>
        <w:t>Мы рассмотрим следующие вопросы:</w:t>
      </w:r>
    </w:p>
    <w:p w:rsidR="00AC420F" w:rsidRPr="00AC420F" w:rsidRDefault="00AC420F" w:rsidP="00AC420F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C420F">
        <w:rPr>
          <w:rFonts w:ascii="Segoe UI" w:hAnsi="Segoe UI" w:cs="Segoe UI"/>
          <w:sz w:val="24"/>
          <w:szCs w:val="24"/>
        </w:rPr>
        <w:t>- какой объем документов необходимо заранее подготовить, чтобы соблюсти сроки проведения ККР;</w:t>
      </w:r>
    </w:p>
    <w:p w:rsidR="00AC420F" w:rsidRPr="00AC420F" w:rsidRDefault="00AC420F" w:rsidP="00AC420F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C420F">
        <w:rPr>
          <w:rFonts w:ascii="Segoe UI" w:hAnsi="Segoe UI" w:cs="Segoe UI"/>
          <w:sz w:val="24"/>
          <w:szCs w:val="24"/>
        </w:rPr>
        <w:t>- как выглядит на практике сама процедура;</w:t>
      </w:r>
    </w:p>
    <w:p w:rsidR="00AC420F" w:rsidRPr="00AC420F" w:rsidRDefault="00AC420F" w:rsidP="00AC420F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AC420F">
        <w:rPr>
          <w:rFonts w:ascii="Segoe UI" w:hAnsi="Segoe UI" w:cs="Segoe UI"/>
          <w:sz w:val="24"/>
          <w:szCs w:val="24"/>
        </w:rPr>
        <w:tab/>
        <w:t>- какой информацией на местах должны обладать специалисты;</w:t>
      </w:r>
    </w:p>
    <w:p w:rsidR="00AC420F" w:rsidRPr="00AC420F" w:rsidRDefault="00AC420F" w:rsidP="00AC420F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AC420F">
        <w:rPr>
          <w:rFonts w:ascii="Segoe UI" w:hAnsi="Segoe UI" w:cs="Segoe UI"/>
          <w:sz w:val="24"/>
          <w:szCs w:val="24"/>
        </w:rPr>
        <w:t xml:space="preserve"> </w:t>
      </w:r>
      <w:r w:rsidRPr="00AC420F">
        <w:rPr>
          <w:rFonts w:ascii="Segoe UI" w:hAnsi="Segoe UI" w:cs="Segoe UI"/>
          <w:sz w:val="24"/>
          <w:szCs w:val="24"/>
        </w:rPr>
        <w:tab/>
        <w:t>- как связаны все программы, проводимые для актуализации данных (налоговая мобилизация, адресная реформа, 518-й)  с проведением ККР.</w:t>
      </w:r>
    </w:p>
    <w:p w:rsidR="00AC420F" w:rsidRPr="00AC420F" w:rsidRDefault="00AC420F" w:rsidP="00AC420F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C420F">
        <w:rPr>
          <w:rFonts w:ascii="Segoe UI" w:hAnsi="Segoe UI" w:cs="Segoe UI"/>
          <w:sz w:val="24"/>
          <w:szCs w:val="24"/>
        </w:rPr>
        <w:t xml:space="preserve">Кадастровая палата в 2022 году являлась соисполнителем контрактов по ККР. Мы изнутри прошли путь выполнения ККР и теперь готовы поделиться своим опытом с вами, чтобы минимизировать сроки и предотвратить ошибки. Мы будем подробно разбирать на примерах все проблемные вопросы, связанные не только с ККР, но и их подготовкой. </w:t>
      </w:r>
    </w:p>
    <w:p w:rsidR="00AC420F" w:rsidRPr="00AC420F" w:rsidRDefault="00AC420F" w:rsidP="00AC420F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C420F">
        <w:rPr>
          <w:rFonts w:ascii="Segoe UI" w:hAnsi="Segoe UI" w:cs="Segoe UI"/>
          <w:sz w:val="24"/>
          <w:szCs w:val="24"/>
        </w:rPr>
        <w:t xml:space="preserve">В </w:t>
      </w:r>
      <w:proofErr w:type="spellStart"/>
      <w:r w:rsidRPr="00AC420F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AC420F">
        <w:rPr>
          <w:rFonts w:ascii="Segoe UI" w:hAnsi="Segoe UI" w:cs="Segoe UI"/>
          <w:sz w:val="24"/>
          <w:szCs w:val="24"/>
        </w:rPr>
        <w:t xml:space="preserve"> примут участие:</w:t>
      </w:r>
    </w:p>
    <w:p w:rsidR="00AC420F" w:rsidRPr="00AC420F" w:rsidRDefault="00AC420F" w:rsidP="00AC420F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C420F">
        <w:rPr>
          <w:rFonts w:ascii="Segoe UI" w:hAnsi="Segoe UI" w:cs="Segoe UI"/>
          <w:sz w:val="24"/>
          <w:szCs w:val="24"/>
        </w:rPr>
        <w:t xml:space="preserve">- заместитель руководителя Управления </w:t>
      </w:r>
      <w:proofErr w:type="spellStart"/>
      <w:r w:rsidRPr="00AC420F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AC420F">
        <w:rPr>
          <w:rFonts w:ascii="Segoe UI" w:hAnsi="Segoe UI" w:cs="Segoe UI"/>
          <w:sz w:val="24"/>
          <w:szCs w:val="24"/>
        </w:rPr>
        <w:t xml:space="preserve"> по Нижегородской области Екатерина Михайловна Голованова;</w:t>
      </w:r>
    </w:p>
    <w:p w:rsidR="00AC420F" w:rsidRPr="00AC420F" w:rsidRDefault="00AC420F" w:rsidP="00AC420F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C420F">
        <w:rPr>
          <w:rFonts w:ascii="Segoe UI" w:hAnsi="Segoe UI" w:cs="Segoe UI"/>
          <w:sz w:val="24"/>
          <w:szCs w:val="24"/>
        </w:rPr>
        <w:t>- начальник отдела обработки документов и обеспечения учетных действий № 1  филиала ППК «</w:t>
      </w:r>
      <w:proofErr w:type="spellStart"/>
      <w:r w:rsidRPr="00AC420F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Pr="00AC420F">
        <w:rPr>
          <w:rFonts w:ascii="Segoe UI" w:hAnsi="Segoe UI" w:cs="Segoe UI"/>
          <w:sz w:val="24"/>
          <w:szCs w:val="24"/>
        </w:rPr>
        <w:t>» по Нижегородской области  Светлана Александровна Морозова;</w:t>
      </w:r>
    </w:p>
    <w:p w:rsidR="00AC420F" w:rsidRPr="00AC420F" w:rsidRDefault="00AC420F" w:rsidP="00AC420F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C420F">
        <w:rPr>
          <w:rFonts w:ascii="Segoe UI" w:hAnsi="Segoe UI" w:cs="Segoe UI"/>
          <w:sz w:val="24"/>
          <w:szCs w:val="24"/>
        </w:rPr>
        <w:t xml:space="preserve">- начальник отдела ведения ЕГРН и повышения качества данных ЕГРН Управления </w:t>
      </w:r>
      <w:proofErr w:type="spellStart"/>
      <w:r w:rsidRPr="00AC420F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AC420F">
        <w:rPr>
          <w:rFonts w:ascii="Segoe UI" w:hAnsi="Segoe UI" w:cs="Segoe UI"/>
          <w:sz w:val="24"/>
          <w:szCs w:val="24"/>
        </w:rPr>
        <w:t xml:space="preserve"> по Нижегородской области  Наталья Александровна Павлова.</w:t>
      </w:r>
    </w:p>
    <w:p w:rsidR="00AC420F" w:rsidRPr="00AC420F" w:rsidRDefault="00D35B6E" w:rsidP="00D35B6E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</w:t>
      </w:r>
      <w:r w:rsidR="00AC420F" w:rsidRPr="00AC420F">
        <w:rPr>
          <w:rFonts w:ascii="Segoe UI" w:hAnsi="Segoe UI" w:cs="Segoe UI"/>
          <w:sz w:val="24"/>
          <w:szCs w:val="24"/>
        </w:rPr>
        <w:t xml:space="preserve">Для участия в </w:t>
      </w:r>
      <w:proofErr w:type="spellStart"/>
      <w:r w:rsidR="00AC420F" w:rsidRPr="00AC420F">
        <w:rPr>
          <w:rFonts w:ascii="Segoe UI" w:hAnsi="Segoe UI" w:cs="Segoe UI"/>
          <w:sz w:val="24"/>
          <w:szCs w:val="24"/>
        </w:rPr>
        <w:t>вебинаре</w:t>
      </w:r>
      <w:proofErr w:type="spellEnd"/>
      <w:r w:rsidR="00AC420F" w:rsidRPr="00AC420F">
        <w:rPr>
          <w:rFonts w:ascii="Segoe UI" w:hAnsi="Segoe UI" w:cs="Segoe UI"/>
          <w:sz w:val="24"/>
          <w:szCs w:val="24"/>
        </w:rPr>
        <w:t xml:space="preserve"> авторизуйтесь на сайте корпоративного университета ППК «</w:t>
      </w:r>
      <w:proofErr w:type="spellStart"/>
      <w:r w:rsidR="00AC420F" w:rsidRPr="00AC420F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="00AC420F" w:rsidRPr="00AC420F">
        <w:rPr>
          <w:rFonts w:ascii="Segoe UI" w:hAnsi="Segoe UI" w:cs="Segoe UI"/>
          <w:sz w:val="24"/>
          <w:szCs w:val="24"/>
        </w:rPr>
        <w:t xml:space="preserve">» по ссылке </w:t>
      </w:r>
      <w:hyperlink r:id="rId7" w:history="1">
        <w:r w:rsidR="00AC420F" w:rsidRPr="00AC420F">
          <w:rPr>
            <w:rStyle w:val="a4"/>
            <w:rFonts w:ascii="Segoe UI" w:hAnsi="Segoe UI" w:cs="Segoe UI"/>
            <w:sz w:val="24"/>
            <w:szCs w:val="24"/>
          </w:rPr>
          <w:t>https://webinar.kadastr.ru/webinars/ready/detail/228</w:t>
        </w:r>
      </w:hyperlink>
      <w:r w:rsidR="00AC420F" w:rsidRPr="00AC420F">
        <w:rPr>
          <w:rFonts w:ascii="Segoe UI" w:hAnsi="Segoe UI" w:cs="Segoe UI"/>
          <w:sz w:val="24"/>
          <w:szCs w:val="24"/>
        </w:rPr>
        <w:t>.</w:t>
      </w:r>
    </w:p>
    <w:p w:rsidR="00AC420F" w:rsidRPr="00AC420F" w:rsidRDefault="00AC420F" w:rsidP="00AC420F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C420F">
        <w:rPr>
          <w:rFonts w:ascii="Segoe UI" w:hAnsi="Segoe UI" w:cs="Segoe UI"/>
          <w:sz w:val="24"/>
          <w:szCs w:val="24"/>
        </w:rPr>
        <w:lastRenderedPageBreak/>
        <w:t xml:space="preserve">Текст договора оферты доступен по ссылке </w:t>
      </w:r>
      <w:hyperlink r:id="rId8" w:history="1">
        <w:r w:rsidR="00D35B6E" w:rsidRPr="00F2049F">
          <w:rPr>
            <w:rStyle w:val="a4"/>
            <w:rFonts w:ascii="Segoe UI" w:hAnsi="Segoe UI" w:cs="Segoe UI"/>
            <w:sz w:val="24"/>
            <w:szCs w:val="24"/>
          </w:rPr>
          <w:t>https://webinar.kadastr.ru/webinars/ready/detail/228</w:t>
        </w:r>
      </w:hyperlink>
      <w:r w:rsidR="00D35B6E">
        <w:rPr>
          <w:rFonts w:ascii="Segoe UI" w:hAnsi="Segoe UI" w:cs="Segoe UI"/>
          <w:sz w:val="24"/>
          <w:szCs w:val="24"/>
        </w:rPr>
        <w:t xml:space="preserve"> </w:t>
      </w:r>
      <w:r w:rsidRPr="00AC420F">
        <w:rPr>
          <w:rFonts w:ascii="Segoe UI" w:hAnsi="Segoe UI" w:cs="Segoe UI"/>
          <w:sz w:val="24"/>
          <w:szCs w:val="24"/>
        </w:rPr>
        <w:t xml:space="preserve">(после нажатия «Принять участие»). Плюс предусмотрена возможность заключить договор в бумажном виде. При оплате по квитанции либо непосредственно перед </w:t>
      </w:r>
      <w:proofErr w:type="spellStart"/>
      <w:r w:rsidRPr="00AC420F">
        <w:rPr>
          <w:rFonts w:ascii="Segoe UI" w:hAnsi="Segoe UI" w:cs="Segoe UI"/>
          <w:sz w:val="24"/>
          <w:szCs w:val="24"/>
        </w:rPr>
        <w:t>вебинаром</w:t>
      </w:r>
      <w:proofErr w:type="spellEnd"/>
      <w:r w:rsidRPr="00AC420F">
        <w:rPr>
          <w:rFonts w:ascii="Segoe UI" w:hAnsi="Segoe UI" w:cs="Segoe UI"/>
          <w:sz w:val="24"/>
          <w:szCs w:val="24"/>
        </w:rPr>
        <w:t xml:space="preserve"> необходимо выслать на электронный адрес webinar@52.kadastr.ru скан-образ (фотографию) соответствующего платежного документа</w:t>
      </w:r>
      <w:r w:rsidRPr="00AC420F">
        <w:rPr>
          <w:rFonts w:ascii="Segoe UI" w:hAnsi="Segoe UI" w:cs="Segoe UI"/>
          <w:sz w:val="24"/>
          <w:szCs w:val="24"/>
        </w:rPr>
        <w:t>.</w:t>
      </w:r>
      <w:r w:rsidR="00D35B6E">
        <w:rPr>
          <w:rFonts w:ascii="Segoe UI" w:hAnsi="Segoe UI" w:cs="Segoe UI"/>
          <w:sz w:val="24"/>
          <w:szCs w:val="24"/>
        </w:rPr>
        <w:t xml:space="preserve"> </w:t>
      </w:r>
      <w:r w:rsidRPr="00AC420F">
        <w:rPr>
          <w:rFonts w:ascii="Segoe UI" w:hAnsi="Segoe UI" w:cs="Segoe UI"/>
          <w:sz w:val="24"/>
          <w:szCs w:val="24"/>
        </w:rPr>
        <w:t xml:space="preserve">Подробнее об организации </w:t>
      </w:r>
      <w:proofErr w:type="spellStart"/>
      <w:r w:rsidRPr="00AC420F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AC420F">
        <w:rPr>
          <w:rFonts w:ascii="Segoe UI" w:hAnsi="Segoe UI" w:cs="Segoe UI"/>
          <w:sz w:val="24"/>
          <w:szCs w:val="24"/>
        </w:rPr>
        <w:t xml:space="preserve"> можно узнать, обратившись по электронному адресу webinar@52.kadastr.ru или по телефону </w:t>
      </w:r>
      <w:r w:rsidRPr="00AC420F">
        <w:rPr>
          <w:rFonts w:ascii="Segoe UI" w:hAnsi="Segoe UI" w:cs="Segoe UI"/>
          <w:sz w:val="24"/>
          <w:szCs w:val="24"/>
        </w:rPr>
        <w:t>8 (</w:t>
      </w:r>
      <w:r w:rsidRPr="00AC420F">
        <w:rPr>
          <w:rFonts w:ascii="Segoe UI" w:hAnsi="Segoe UI" w:cs="Segoe UI"/>
          <w:sz w:val="24"/>
          <w:szCs w:val="24"/>
        </w:rPr>
        <w:t>831) 422 17 77 (доб. 2512)</w:t>
      </w:r>
      <w:r w:rsidRPr="00AC420F">
        <w:rPr>
          <w:rFonts w:ascii="Segoe UI" w:hAnsi="Segoe UI" w:cs="Segoe UI"/>
          <w:sz w:val="24"/>
          <w:szCs w:val="24"/>
        </w:rPr>
        <w:t xml:space="preserve"> С.П. Зайцева.</w:t>
      </w:r>
    </w:p>
    <w:p w:rsidR="00AC420F" w:rsidRPr="00AC420F" w:rsidRDefault="00AC420F" w:rsidP="00AC420F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AC420F">
        <w:rPr>
          <w:rFonts w:ascii="Segoe UI" w:hAnsi="Segoe UI" w:cs="Segoe UI"/>
          <w:sz w:val="24"/>
          <w:szCs w:val="24"/>
        </w:rPr>
        <w:t xml:space="preserve">Продолжительность не более 120 минут, стоимость </w:t>
      </w:r>
      <w:proofErr w:type="spellStart"/>
      <w:r w:rsidRPr="00AC420F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AC420F">
        <w:rPr>
          <w:rFonts w:ascii="Segoe UI" w:hAnsi="Segoe UI" w:cs="Segoe UI"/>
          <w:sz w:val="24"/>
          <w:szCs w:val="24"/>
        </w:rPr>
        <w:t xml:space="preserve"> – 2000 руб.</w:t>
      </w:r>
    </w:p>
    <w:p w:rsidR="00AC420F" w:rsidRPr="00AC420F" w:rsidRDefault="00AC420F" w:rsidP="00AC420F">
      <w:pPr>
        <w:spacing w:after="0" w:line="288" w:lineRule="auto"/>
        <w:ind w:firstLine="708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AC420F" w:rsidRPr="00AC420F" w:rsidRDefault="00AC420F" w:rsidP="00AC420F">
      <w:pPr>
        <w:tabs>
          <w:tab w:val="left" w:pos="4022"/>
        </w:tabs>
        <w:spacing w:after="0" w:line="288" w:lineRule="auto"/>
        <w:jc w:val="both"/>
        <w:rPr>
          <w:rFonts w:ascii="Segoe UI" w:hAnsi="Segoe UI" w:cs="Segoe UI"/>
          <w:b/>
          <w:sz w:val="24"/>
          <w:szCs w:val="24"/>
        </w:rPr>
      </w:pPr>
      <w:r w:rsidRPr="00AC420F">
        <w:rPr>
          <w:rFonts w:ascii="Segoe UI" w:hAnsi="Segoe UI" w:cs="Segoe UI"/>
          <w:b/>
          <w:sz w:val="24"/>
          <w:szCs w:val="24"/>
        </w:rPr>
        <w:t>Подключайтесь! Будет интересно!</w:t>
      </w:r>
    </w:p>
    <w:p w:rsidR="00A37AEC" w:rsidRPr="00A37AEC" w:rsidRDefault="00A37AEC" w:rsidP="00A37AE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3B710E" w:rsidRDefault="003B710E" w:rsidP="00A37AEC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«Роскадастр»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62ECA"/>
    <w:multiLevelType w:val="hybridMultilevel"/>
    <w:tmpl w:val="8B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1E2CFB"/>
    <w:rsid w:val="002034CC"/>
    <w:rsid w:val="002813D0"/>
    <w:rsid w:val="002958D6"/>
    <w:rsid w:val="002A354C"/>
    <w:rsid w:val="002B6F19"/>
    <w:rsid w:val="002D02AB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90B1F"/>
    <w:rsid w:val="005B265F"/>
    <w:rsid w:val="00631B8E"/>
    <w:rsid w:val="00631F45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5147"/>
    <w:rsid w:val="00881A2A"/>
    <w:rsid w:val="008A11A1"/>
    <w:rsid w:val="008C50A7"/>
    <w:rsid w:val="00907F8A"/>
    <w:rsid w:val="00966EAA"/>
    <w:rsid w:val="0097338C"/>
    <w:rsid w:val="009818B7"/>
    <w:rsid w:val="0099032B"/>
    <w:rsid w:val="009F621C"/>
    <w:rsid w:val="00A0621A"/>
    <w:rsid w:val="00A37AEC"/>
    <w:rsid w:val="00A9186F"/>
    <w:rsid w:val="00AA5F9B"/>
    <w:rsid w:val="00AC420F"/>
    <w:rsid w:val="00AD5519"/>
    <w:rsid w:val="00AD75FD"/>
    <w:rsid w:val="00AE0FDC"/>
    <w:rsid w:val="00B3729E"/>
    <w:rsid w:val="00B735EA"/>
    <w:rsid w:val="00BA0222"/>
    <w:rsid w:val="00BE0E9C"/>
    <w:rsid w:val="00C36252"/>
    <w:rsid w:val="00C74391"/>
    <w:rsid w:val="00C80A96"/>
    <w:rsid w:val="00C90FDF"/>
    <w:rsid w:val="00CD70FE"/>
    <w:rsid w:val="00D35B6E"/>
    <w:rsid w:val="00D46FB5"/>
    <w:rsid w:val="00DB16E0"/>
    <w:rsid w:val="00DC2A85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E0E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E0E9C"/>
    <w:rPr>
      <w:rFonts w:ascii="Consolas" w:eastAsia="Calibri" w:hAnsi="Consolas" w:cs="Times New Roman"/>
      <w:sz w:val="21"/>
      <w:szCs w:val="21"/>
    </w:rPr>
  </w:style>
  <w:style w:type="paragraph" w:styleId="af">
    <w:name w:val="No Spacing"/>
    <w:uiPriority w:val="1"/>
    <w:qFormat/>
    <w:rsid w:val="00AE0FDC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/detail/2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inar.kadastr.ru/webinars/ready/detail/2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67</cp:revision>
  <cp:lastPrinted>2023-09-04T10:35:00Z</cp:lastPrinted>
  <dcterms:created xsi:type="dcterms:W3CDTF">2022-01-21T12:00:00Z</dcterms:created>
  <dcterms:modified xsi:type="dcterms:W3CDTF">2023-09-04T10:36:00Z</dcterms:modified>
</cp:coreProperties>
</file>