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CD" w:rsidRPr="00EC06CD" w:rsidRDefault="00EC06CD" w:rsidP="00EC06C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72125" cy="1515619"/>
            <wp:effectExtent l="0" t="0" r="0" b="8890"/>
            <wp:docPr id="1" name="Рисунок 1" descr="https://upload-1ea6d5d5724ca2cef6f86e49c4cece1e.hb.bizmrg.com/iblock/6ae/6aeb5d1969993900df693eeafee28ba6/fbd00618f1a46fbd346fefec68f0d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-1ea6d5d5724ca2cef6f86e49c4cece1e.hb.bizmrg.com/iblock/6ae/6aeb5d1969993900df693eeafee28ba6/fbd00618f1a46fbd346fefec68f0d4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996" cy="151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6CD">
        <w:rPr>
          <w:rFonts w:ascii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EC06CD" w:rsidRPr="00EC06CD" w:rsidRDefault="00EC06CD" w:rsidP="00EC06C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06CD">
        <w:rPr>
          <w:rFonts w:ascii="Times New Roman" w:hAnsi="Times New Roman" w:cs="Times New Roman"/>
          <w:b/>
          <w:sz w:val="28"/>
          <w:szCs w:val="28"/>
          <w:lang w:eastAsia="ru-RU"/>
        </w:rPr>
        <w:t>по утилизации биологических отходов</w:t>
      </w:r>
    </w:p>
    <w:p w:rsidR="00EC06CD" w:rsidRDefault="00EC06CD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9F1" w:rsidRDefault="009479F1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9F1">
        <w:rPr>
          <w:rFonts w:ascii="Times New Roman" w:hAnsi="Times New Roman" w:cs="Times New Roman"/>
          <w:sz w:val="28"/>
          <w:szCs w:val="28"/>
          <w:lang w:eastAsia="ru-RU"/>
        </w:rPr>
        <w:t>Порядок утилизации биологических отходов регламентируется Приказом Министерства сельского хозяйства РФ от 26 октября 2020 г. N 626 “Об утверждении Ветеринарных правил перемещения, хранения, переработки и утилизации биологических отходов”.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93"/>
        <w:gridCol w:w="5523"/>
      </w:tblGrid>
      <w:tr w:rsidR="009D3A97" w:rsidRPr="009D3A97" w:rsidTr="009D3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A9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Биологическими отходами являются:</w:t>
            </w:r>
          </w:p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трупы животных и птиц</w:t>
            </w:r>
          </w:p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3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абортир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ованные и мертворожденные плоды</w:t>
            </w:r>
          </w:p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3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отходы, получаемые при переработке пищевого и непищевого сырья животного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3A97" w:rsidRPr="009D3A97" w:rsidRDefault="009D3A97" w:rsidP="009D3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A9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Категорически запрещено!</w:t>
            </w:r>
          </w:p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3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уничтожение биологических 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ходов путем захоронения в землю</w:t>
            </w:r>
          </w:p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3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сброс биологических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тходов в водоемы, реки и болота</w:t>
            </w:r>
          </w:p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3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сброс биологических отходов в бытовые мусорные контейнеры и вывоз их на св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алки и полигоны для захоронения</w:t>
            </w:r>
          </w:p>
        </w:tc>
      </w:tr>
    </w:tbl>
    <w:p w:rsidR="00EC06CD" w:rsidRDefault="00EC06CD" w:rsidP="009479F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79F1" w:rsidRPr="009479F1" w:rsidRDefault="009479F1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9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ОБЯЗАННОСТИ владельцев (</w:t>
      </w:r>
      <w:r w:rsidR="00EC06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руководители </w:t>
      </w:r>
      <w:r w:rsidRPr="009479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фермерских, личных, подсобных хозяйств</w:t>
      </w:r>
      <w:r w:rsidR="009D3A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EC06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акционерных обществ, </w:t>
      </w:r>
      <w:r w:rsidR="009D3A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администраций поселений</w:t>
      </w:r>
      <w:r w:rsidRPr="009479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9479F1" w:rsidRPr="009479F1" w:rsidRDefault="009D3A97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9479F1" w:rsidRPr="009479F1">
        <w:rPr>
          <w:rFonts w:ascii="Times New Roman" w:hAnsi="Times New Roman" w:cs="Times New Roman"/>
          <w:sz w:val="28"/>
          <w:szCs w:val="28"/>
          <w:lang w:eastAsia="ru-RU"/>
        </w:rPr>
        <w:t>е допускать загрязнения окружающей природно</w:t>
      </w:r>
      <w:r w:rsidR="00FD290E">
        <w:rPr>
          <w:rFonts w:ascii="Times New Roman" w:hAnsi="Times New Roman" w:cs="Times New Roman"/>
          <w:sz w:val="28"/>
          <w:szCs w:val="28"/>
          <w:lang w:eastAsia="ru-RU"/>
        </w:rPr>
        <w:t>й среды биологическими отходами;</w:t>
      </w:r>
    </w:p>
    <w:p w:rsidR="009479F1" w:rsidRPr="009479F1" w:rsidRDefault="009D3A97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9479F1" w:rsidRPr="009479F1">
        <w:rPr>
          <w:rFonts w:ascii="Times New Roman" w:hAnsi="Times New Roman" w:cs="Times New Roman"/>
          <w:sz w:val="28"/>
          <w:szCs w:val="28"/>
          <w:lang w:eastAsia="ru-RU"/>
        </w:rPr>
        <w:t xml:space="preserve"> срок не более суток с момента гибели животного, обнаружения абортированного или мертворожденного плода, известить об этом ветеринарную службу, специалисты которой на месте, по результатам осмотра, проведения диагностических исследований, определят порядок утилизации или уничтожения биологических отходов.</w:t>
      </w:r>
    </w:p>
    <w:p w:rsidR="009479F1" w:rsidRPr="009479F1" w:rsidRDefault="009479F1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9F1">
        <w:rPr>
          <w:rFonts w:ascii="Times New Roman" w:hAnsi="Times New Roman" w:cs="Times New Roman"/>
          <w:sz w:val="28"/>
          <w:szCs w:val="28"/>
          <w:lang w:eastAsia="ru-RU"/>
        </w:rPr>
        <w:t>Обязанность по доставке биологических отходов для переработки или уничтожения (сжигания) возлагается на владельца (руководителя фермерского, личного, подсобного хозяйства, администрацию поселения).</w:t>
      </w:r>
    </w:p>
    <w:p w:rsidR="009479F1" w:rsidRPr="009479F1" w:rsidRDefault="009479F1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9F1">
        <w:rPr>
          <w:rFonts w:ascii="Times New Roman" w:hAnsi="Times New Roman" w:cs="Times New Roman"/>
          <w:sz w:val="28"/>
          <w:szCs w:val="28"/>
          <w:lang w:eastAsia="ru-RU"/>
        </w:rPr>
        <w:t xml:space="preserve">Утилизация особо опасных биологических отходов должна осуществляться под наблюдением специалиста </w:t>
      </w:r>
      <w:proofErr w:type="spellStart"/>
      <w:r w:rsidRPr="009479F1">
        <w:rPr>
          <w:rFonts w:ascii="Times New Roman" w:hAnsi="Times New Roman" w:cs="Times New Roman"/>
          <w:sz w:val="28"/>
          <w:szCs w:val="28"/>
          <w:lang w:eastAsia="ru-RU"/>
        </w:rPr>
        <w:t>госветслужбы</w:t>
      </w:r>
      <w:proofErr w:type="spellEnd"/>
      <w:r w:rsidRPr="009479F1">
        <w:rPr>
          <w:rFonts w:ascii="Times New Roman" w:hAnsi="Times New Roman" w:cs="Times New Roman"/>
          <w:sz w:val="28"/>
          <w:szCs w:val="28"/>
          <w:lang w:eastAsia="ru-RU"/>
        </w:rPr>
        <w:t xml:space="preserve">, путем сжигания в печах (крематорах, </w:t>
      </w:r>
      <w:proofErr w:type="spellStart"/>
      <w:r w:rsidRPr="009479F1">
        <w:rPr>
          <w:rFonts w:ascii="Times New Roman" w:hAnsi="Times New Roman" w:cs="Times New Roman"/>
          <w:sz w:val="28"/>
          <w:szCs w:val="28"/>
          <w:lang w:eastAsia="ru-RU"/>
        </w:rPr>
        <w:t>инсинераторах</w:t>
      </w:r>
      <w:proofErr w:type="spellEnd"/>
      <w:r w:rsidRPr="009479F1">
        <w:rPr>
          <w:rFonts w:ascii="Times New Roman" w:hAnsi="Times New Roman" w:cs="Times New Roman"/>
          <w:sz w:val="28"/>
          <w:szCs w:val="28"/>
          <w:lang w:eastAsia="ru-RU"/>
        </w:rPr>
        <w:t>) или под открытым небом в траншеях (ямах) до образования негорючего остатка.</w:t>
      </w:r>
    </w:p>
    <w:p w:rsidR="009479F1" w:rsidRPr="009479F1" w:rsidRDefault="009479F1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9F1">
        <w:rPr>
          <w:rFonts w:ascii="Times New Roman" w:hAnsi="Times New Roman" w:cs="Times New Roman"/>
          <w:sz w:val="28"/>
          <w:szCs w:val="28"/>
          <w:lang w:eastAsia="ru-RU"/>
        </w:rPr>
        <w:t>Способы устройства и размеры траншей (ям) для сжигания биологических отходов должны обеспечивать нахождение продуктов сжигания биологических отходов в пределах траншеи (ямы).</w:t>
      </w:r>
    </w:p>
    <w:p w:rsidR="009479F1" w:rsidRPr="009479F1" w:rsidRDefault="009479F1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9F1">
        <w:rPr>
          <w:rFonts w:ascii="Times New Roman" w:hAnsi="Times New Roman" w:cs="Times New Roman"/>
          <w:sz w:val="28"/>
          <w:szCs w:val="28"/>
          <w:lang w:eastAsia="ru-RU"/>
        </w:rPr>
        <w:t>Зола и другие негорючие остатки должны закапываться в той же траншее (яме), в которой проводилось сжигание биологических отходов.</w:t>
      </w:r>
      <w:bookmarkStart w:id="0" w:name="_GoBack"/>
      <w:bookmarkEnd w:id="0"/>
    </w:p>
    <w:p w:rsidR="003D65D1" w:rsidRPr="003D65D1" w:rsidRDefault="003D65D1" w:rsidP="004A3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5D1">
        <w:rPr>
          <w:rFonts w:ascii="Times New Roman" w:hAnsi="Times New Roman" w:cs="Times New Roman"/>
          <w:b/>
          <w:sz w:val="24"/>
          <w:szCs w:val="24"/>
        </w:rPr>
        <w:t xml:space="preserve">Список организаций осуществляющих утилизацию биологических отходов </w:t>
      </w:r>
      <w:r w:rsidR="00FD290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3D65D1">
        <w:rPr>
          <w:rFonts w:ascii="Times New Roman" w:hAnsi="Times New Roman" w:cs="Times New Roman"/>
          <w:b/>
          <w:sz w:val="24"/>
          <w:szCs w:val="24"/>
        </w:rPr>
        <w:t>области</w:t>
      </w:r>
      <w:r w:rsidR="000B18BC">
        <w:rPr>
          <w:rFonts w:ascii="Times New Roman" w:hAnsi="Times New Roman" w:cs="Times New Roman"/>
          <w:b/>
          <w:sz w:val="24"/>
          <w:szCs w:val="24"/>
        </w:rPr>
        <w:t xml:space="preserve"> размещен на сайте департамента ветеринарии Ярославской области</w:t>
      </w:r>
      <w:r w:rsidRPr="003D65D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C739F7">
          <w:rPr>
            <w:rStyle w:val="a6"/>
            <w:rFonts w:ascii="Times New Roman" w:hAnsi="Times New Roman" w:cs="Times New Roman"/>
            <w:sz w:val="24"/>
            <w:szCs w:val="24"/>
          </w:rPr>
          <w:t>https://www.yarregion.ru/depts/deptvet/DocLib/Перечень%20организаций%20по%20утилизации%20биологических%20отходов.pdf</w:t>
        </w:r>
      </w:hyperlink>
    </w:p>
    <w:sectPr w:rsidR="003D65D1" w:rsidRPr="003D65D1" w:rsidSect="003D65D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E282E"/>
    <w:multiLevelType w:val="multilevel"/>
    <w:tmpl w:val="36F0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688"/>
    <w:rsid w:val="000B18BC"/>
    <w:rsid w:val="001B0BF8"/>
    <w:rsid w:val="003D65D1"/>
    <w:rsid w:val="004A3C25"/>
    <w:rsid w:val="00710C3C"/>
    <w:rsid w:val="007C409A"/>
    <w:rsid w:val="009479F1"/>
    <w:rsid w:val="009D3A97"/>
    <w:rsid w:val="00DA4688"/>
    <w:rsid w:val="00EC06CD"/>
    <w:rsid w:val="00F04026"/>
    <w:rsid w:val="00F81837"/>
    <w:rsid w:val="00FD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9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6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6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9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6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6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rregion.ru/depts/deptvet/DocLib/&#1055;&#1077;&#1088;&#1077;&#1095;&#1077;&#1085;&#1100;%20&#1086;&#1088;&#1075;&#1072;&#1085;&#1080;&#1079;&#1072;&#1094;&#1080;&#1081;%20&#1087;&#1086;%20&#1091;&#1090;&#1080;&#1083;&#1080;&#1079;&#1072;&#1094;&#1080;&#1080;%20&#1073;&#1080;&#1086;&#1083;&#1086;&#1075;&#1080;&#1095;&#1077;&#1089;&#1082;&#1080;&#1093;%20&#1086;&#1090;&#1093;&#1086;&#1076;&#1086;&#1074;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Елена Александровна</dc:creator>
  <cp:lastModifiedBy>Михаил</cp:lastModifiedBy>
  <cp:revision>2</cp:revision>
  <cp:lastPrinted>2023-08-10T10:57:00Z</cp:lastPrinted>
  <dcterms:created xsi:type="dcterms:W3CDTF">2023-08-18T05:35:00Z</dcterms:created>
  <dcterms:modified xsi:type="dcterms:W3CDTF">2023-08-18T05:35:00Z</dcterms:modified>
</cp:coreProperties>
</file>