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26" w:rsidRDefault="00A9186F" w:rsidP="006D1826">
      <w:pPr>
        <w:spacing w:after="0" w:line="360" w:lineRule="auto"/>
        <w:rPr>
          <w:rFonts w:ascii="Segoe UI" w:hAnsi="Segoe UI" w:cs="Segoe UI"/>
          <w:noProof/>
          <w:color w:val="0A0A0A"/>
          <w:sz w:val="28"/>
          <w:szCs w:val="28"/>
          <w:lang w:eastAsia="ru-RU"/>
        </w:rPr>
      </w:pPr>
      <w:r w:rsidRPr="00300CD8">
        <w:rPr>
          <w:rFonts w:ascii="Times New Roman" w:hAnsi="Times New Roman" w:cs="Times New Roman"/>
          <w:b/>
          <w:noProof/>
          <w:sz w:val="20"/>
          <w:szCs w:val="20"/>
          <w:lang w:eastAsia="ru-RU"/>
        </w:rPr>
        <w:drawing>
          <wp:inline distT="0" distB="0" distL="0" distR="0" wp14:anchorId="56C06B2A" wp14:editId="2EDC02C0">
            <wp:extent cx="2343832" cy="3895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bkoND\AppData\Local\Microsoft\Windows\INetCache\Content.Word\roskadastr_logo_NEW_1122-0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43832" cy="389556"/>
                    </a:xfrm>
                    <a:prstGeom prst="rect">
                      <a:avLst/>
                    </a:prstGeom>
                    <a:noFill/>
                    <a:ln>
                      <a:noFill/>
                    </a:ln>
                  </pic:spPr>
                </pic:pic>
              </a:graphicData>
            </a:graphic>
          </wp:inline>
        </w:drawing>
      </w:r>
    </w:p>
    <w:p w:rsidR="00A9186F" w:rsidRDefault="00A9186F" w:rsidP="006D1826">
      <w:pPr>
        <w:spacing w:after="0" w:line="360" w:lineRule="auto"/>
        <w:rPr>
          <w:rFonts w:ascii="Segoe UI" w:hAnsi="Segoe UI" w:cs="Segoe UI"/>
          <w:noProof/>
          <w:color w:val="0A0A0A"/>
          <w:sz w:val="28"/>
          <w:szCs w:val="28"/>
          <w:lang w:eastAsia="ru-RU"/>
        </w:rPr>
      </w:pPr>
    </w:p>
    <w:p w:rsidR="001D7675" w:rsidRPr="001D7675" w:rsidRDefault="001D7675" w:rsidP="001D7675">
      <w:pPr>
        <w:pStyle w:val="1"/>
        <w:shd w:val="clear" w:color="auto" w:fill="FFFFFF"/>
        <w:spacing w:before="0" w:after="375"/>
        <w:jc w:val="center"/>
        <w:rPr>
          <w:rFonts w:ascii="Segoe UI" w:hAnsi="Segoe UI" w:cs="Segoe UI"/>
          <w:bCs w:val="0"/>
          <w:color w:val="000000" w:themeColor="text1"/>
        </w:rPr>
      </w:pPr>
      <w:r w:rsidRPr="001D7675">
        <w:rPr>
          <w:rFonts w:ascii="Segoe UI" w:hAnsi="Segoe UI" w:cs="Segoe UI"/>
          <w:color w:val="000000" w:themeColor="text1"/>
        </w:rPr>
        <w:t>Рубрика:</w:t>
      </w:r>
      <w:r>
        <w:rPr>
          <w:rFonts w:ascii="Segoe UI" w:hAnsi="Segoe UI" w:cs="Segoe UI"/>
          <w:color w:val="000000" w:themeColor="text1"/>
        </w:rPr>
        <w:t xml:space="preserve"> </w:t>
      </w:r>
      <w:r w:rsidRPr="001D7675">
        <w:rPr>
          <w:rFonts w:ascii="Segoe UI" w:hAnsi="Segoe UI" w:cs="Segoe UI"/>
          <w:color w:val="000000" w:themeColor="text1"/>
        </w:rPr>
        <w:t>вопрос-ответ</w:t>
      </w:r>
    </w:p>
    <w:p w:rsidR="001D7675" w:rsidRDefault="001D7675" w:rsidP="001D7675">
      <w:pPr>
        <w:pStyle w:val="1"/>
        <w:shd w:val="clear" w:color="auto" w:fill="FFFFFF"/>
        <w:spacing w:before="0"/>
        <w:jc w:val="both"/>
        <w:rPr>
          <w:rFonts w:ascii="Segoe UI" w:hAnsi="Segoe UI" w:cs="Segoe UI"/>
          <w:b w:val="0"/>
          <w:bCs w:val="0"/>
          <w:color w:val="000000" w:themeColor="text1"/>
          <w:sz w:val="24"/>
          <w:szCs w:val="24"/>
        </w:rPr>
      </w:pPr>
      <w:r>
        <w:rPr>
          <w:rFonts w:ascii="Segoe UI" w:hAnsi="Segoe UI" w:cs="Segoe UI"/>
        </w:rPr>
        <w:t xml:space="preserve">     </w:t>
      </w:r>
      <w:r w:rsidRPr="001D7675">
        <w:rPr>
          <w:rFonts w:ascii="Segoe UI" w:hAnsi="Segoe UI" w:cs="Segoe UI"/>
          <w:b w:val="0"/>
          <w:color w:val="000000" w:themeColor="text1"/>
          <w:sz w:val="24"/>
          <w:szCs w:val="24"/>
        </w:rPr>
        <w:t>Хочу узнать, кто запрашива</w:t>
      </w:r>
      <w:r>
        <w:rPr>
          <w:rFonts w:ascii="Segoe UI" w:hAnsi="Segoe UI" w:cs="Segoe UI"/>
          <w:b w:val="0"/>
          <w:color w:val="000000" w:themeColor="text1"/>
          <w:sz w:val="24"/>
          <w:szCs w:val="24"/>
        </w:rPr>
        <w:t>л сведения о моей недвижимости. К</w:t>
      </w:r>
      <w:r w:rsidRPr="001D7675">
        <w:rPr>
          <w:rFonts w:ascii="Segoe UI" w:hAnsi="Segoe UI" w:cs="Segoe UI"/>
          <w:b w:val="0"/>
          <w:bCs w:val="0"/>
          <w:color w:val="000000" w:themeColor="text1"/>
          <w:sz w:val="24"/>
          <w:szCs w:val="24"/>
        </w:rPr>
        <w:t>ак это сделать?</w:t>
      </w:r>
    </w:p>
    <w:p w:rsidR="001D7675" w:rsidRDefault="001D7675" w:rsidP="001D7675">
      <w:pPr>
        <w:spacing w:after="0"/>
        <w:jc w:val="both"/>
        <w:rPr>
          <w:rFonts w:ascii="Segoe UI" w:hAnsi="Segoe UI" w:cs="Segoe UI"/>
          <w:bCs/>
          <w:sz w:val="24"/>
          <w:szCs w:val="24"/>
        </w:rPr>
      </w:pPr>
      <w:r>
        <w:rPr>
          <w:rFonts w:ascii="Segoe UI" w:hAnsi="Segoe UI" w:cs="Segoe UI"/>
          <w:bCs/>
          <w:sz w:val="24"/>
          <w:szCs w:val="24"/>
        </w:rPr>
        <w:t xml:space="preserve">На вопрос отвечает начальник отдела контроля и анализа деятельности  </w:t>
      </w:r>
      <w:r>
        <w:rPr>
          <w:rFonts w:ascii="Segoe UI" w:eastAsia="Times New Roman" w:hAnsi="Segoe UI" w:cs="Segoe UI"/>
          <w:bCs/>
          <w:color w:val="000000" w:themeColor="text1"/>
          <w:sz w:val="24"/>
          <w:szCs w:val="24"/>
          <w:lang w:eastAsia="ru-RU"/>
        </w:rPr>
        <w:t>филиала ППК «</w:t>
      </w:r>
      <w:proofErr w:type="spellStart"/>
      <w:r>
        <w:rPr>
          <w:rFonts w:ascii="Segoe UI" w:eastAsia="Times New Roman" w:hAnsi="Segoe UI" w:cs="Segoe UI"/>
          <w:bCs/>
          <w:color w:val="000000" w:themeColor="text1"/>
          <w:sz w:val="24"/>
          <w:szCs w:val="24"/>
          <w:lang w:eastAsia="ru-RU"/>
        </w:rPr>
        <w:t>Роскадастр</w:t>
      </w:r>
      <w:proofErr w:type="spellEnd"/>
      <w:r>
        <w:rPr>
          <w:rFonts w:ascii="Segoe UI" w:eastAsia="Times New Roman" w:hAnsi="Segoe UI" w:cs="Segoe UI"/>
          <w:bCs/>
          <w:color w:val="000000" w:themeColor="text1"/>
          <w:sz w:val="24"/>
          <w:szCs w:val="24"/>
          <w:lang w:eastAsia="ru-RU"/>
        </w:rPr>
        <w:t xml:space="preserve">» </w:t>
      </w:r>
      <w:r>
        <w:rPr>
          <w:rFonts w:ascii="Segoe UI" w:hAnsi="Segoe UI" w:cs="Segoe UI"/>
          <w:bCs/>
          <w:sz w:val="24"/>
          <w:szCs w:val="24"/>
        </w:rPr>
        <w:t>по Ярославской области Наталья Бузина.</w:t>
      </w:r>
    </w:p>
    <w:p w:rsidR="001D7675" w:rsidRPr="001D7675" w:rsidRDefault="001D7675" w:rsidP="001D7675">
      <w:pPr>
        <w:spacing w:after="0"/>
        <w:jc w:val="both"/>
      </w:pPr>
      <w:r>
        <w:rPr>
          <w:rFonts w:ascii="Segoe UI" w:hAnsi="Segoe UI" w:cs="Segoe UI"/>
          <w:color w:val="000000" w:themeColor="text1"/>
          <w:sz w:val="24"/>
          <w:szCs w:val="24"/>
        </w:rPr>
        <w:t xml:space="preserve">     </w:t>
      </w:r>
      <w:r w:rsidRPr="001D7675">
        <w:rPr>
          <w:rFonts w:ascii="Segoe UI" w:hAnsi="Segoe UI" w:cs="Segoe UI"/>
          <w:color w:val="000000" w:themeColor="text1"/>
          <w:sz w:val="24"/>
          <w:szCs w:val="24"/>
        </w:rPr>
        <w:t xml:space="preserve">Российским законодательством предусмотрено, что любой гражданин может запросить информацию о недвижимом объекте, который по факту ему не принадлежит. Подобные сведения многие запрашивают, когда планируют приобрести жилье на вторичном рынке. Запросив сведения из ЕГРН об определенном недвижимом объекте, покупатель тем самым защищает себя от заключения нежелательной сделки. </w:t>
      </w:r>
    </w:p>
    <w:p w:rsidR="001D7675" w:rsidRPr="001D7675" w:rsidRDefault="001D7675" w:rsidP="001D7675">
      <w:pPr>
        <w:pStyle w:val="1"/>
        <w:shd w:val="clear" w:color="auto" w:fill="FFFFFF"/>
        <w:spacing w:before="0"/>
        <w:jc w:val="both"/>
        <w:rPr>
          <w:rFonts w:ascii="Segoe UI" w:hAnsi="Segoe UI" w:cs="Segoe UI"/>
          <w:b w:val="0"/>
          <w:bCs w:val="0"/>
          <w:color w:val="000000" w:themeColor="text1"/>
          <w:sz w:val="24"/>
          <w:szCs w:val="24"/>
        </w:rPr>
      </w:pPr>
      <w:r>
        <w:rPr>
          <w:rFonts w:ascii="Segoe UI" w:hAnsi="Segoe UI" w:cs="Segoe UI"/>
          <w:b w:val="0"/>
          <w:color w:val="000000" w:themeColor="text1"/>
          <w:sz w:val="24"/>
          <w:szCs w:val="24"/>
        </w:rPr>
        <w:t xml:space="preserve">     </w:t>
      </w:r>
      <w:r w:rsidRPr="001D7675">
        <w:rPr>
          <w:rFonts w:ascii="Segoe UI" w:hAnsi="Segoe UI" w:cs="Segoe UI"/>
          <w:b w:val="0"/>
          <w:color w:val="000000" w:themeColor="text1"/>
          <w:sz w:val="24"/>
          <w:szCs w:val="24"/>
        </w:rPr>
        <w:t>В испрашиваемой выписке будет содержаться информация о том, кто является собственником, также имеется ли у рассматриваемой квартиры или земельного участка ограничения и обременения.</w:t>
      </w:r>
    </w:p>
    <w:p w:rsidR="001D7675" w:rsidRDefault="001D7675" w:rsidP="001D7675">
      <w:pPr>
        <w:pStyle w:val="a3"/>
        <w:shd w:val="clear" w:color="auto" w:fill="FFFFFF"/>
        <w:spacing w:before="0" w:beforeAutospacing="0" w:after="0" w:afterAutospacing="0" w:line="276" w:lineRule="auto"/>
        <w:jc w:val="both"/>
        <w:rPr>
          <w:rFonts w:ascii="Segoe UI" w:hAnsi="Segoe UI" w:cs="Segoe UI"/>
        </w:rPr>
      </w:pPr>
      <w:r w:rsidRPr="001D7675">
        <w:rPr>
          <w:rFonts w:ascii="Segoe UI" w:hAnsi="Segoe UI" w:cs="Segoe UI"/>
          <w:color w:val="000000" w:themeColor="text1"/>
        </w:rPr>
        <w:t xml:space="preserve">   Следует отметить, что в соответствии с законом орган регистрации прав обязан предоставлять собственнику недвижимости информацию</w:t>
      </w:r>
      <w:r>
        <w:rPr>
          <w:rFonts w:ascii="Segoe UI" w:hAnsi="Segoe UI" w:cs="Segoe UI"/>
        </w:rPr>
        <w:t xml:space="preserve"> о лицах, которые запрашивали сведения о его имуществе. Причем неважно, были ли это физлица, </w:t>
      </w:r>
      <w:proofErr w:type="spellStart"/>
      <w:r>
        <w:rPr>
          <w:rFonts w:ascii="Segoe UI" w:hAnsi="Segoe UI" w:cs="Segoe UI"/>
        </w:rPr>
        <w:t>юрлица</w:t>
      </w:r>
      <w:proofErr w:type="spellEnd"/>
      <w:r>
        <w:rPr>
          <w:rFonts w:ascii="Segoe UI" w:hAnsi="Segoe UI" w:cs="Segoe UI"/>
        </w:rPr>
        <w:t>, органы местного самоуправления или органы государственной власти. В справке будет информация о каждом, кто получал сведения об имуществе с датой получения и исходящим номером такого документа. Однако следует иметь в виду, что в справке о лицах, получивших сведения об объекте недвижимого имущества, не будет указана информация о запросах от органов, осуществляющих оперативно-розыскную деятельность.</w:t>
      </w:r>
    </w:p>
    <w:p w:rsidR="001D7675" w:rsidRDefault="001D7675" w:rsidP="001D7675">
      <w:pPr>
        <w:pStyle w:val="a3"/>
        <w:shd w:val="clear" w:color="auto" w:fill="FFFFFF"/>
        <w:spacing w:before="0" w:beforeAutospacing="0" w:after="0" w:afterAutospacing="0" w:line="276" w:lineRule="auto"/>
        <w:jc w:val="both"/>
        <w:rPr>
          <w:rFonts w:ascii="Segoe UI" w:hAnsi="Segoe UI" w:cs="Segoe UI"/>
        </w:rPr>
      </w:pPr>
      <w:r>
        <w:rPr>
          <w:rFonts w:ascii="Segoe UI" w:hAnsi="Segoe UI" w:cs="Segoe UI"/>
        </w:rPr>
        <w:t xml:space="preserve">     Для того чтобы узнать, кто интересовался вашей недвижимостью вам потребуется заказать справку о лицах, получивших сведения об объектах недвижимого имущества.</w:t>
      </w:r>
    </w:p>
    <w:p w:rsidR="001D7675" w:rsidRDefault="001D7675" w:rsidP="001D7675">
      <w:pPr>
        <w:shd w:val="clear" w:color="auto" w:fill="FFFFFF"/>
        <w:spacing w:after="0"/>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    Справка будет содержать информацию в зависимости от лица, которое осуществляло запрос на имущество: о физическом лице: </w:t>
      </w:r>
      <w:proofErr w:type="gramStart"/>
      <w:r>
        <w:rPr>
          <w:rFonts w:ascii="Segoe UI" w:eastAsia="Times New Roman" w:hAnsi="Segoe UI" w:cs="Segoe UI"/>
          <w:sz w:val="24"/>
          <w:szCs w:val="24"/>
          <w:lang w:eastAsia="ru-RU"/>
        </w:rPr>
        <w:t xml:space="preserve">ФИО, дату выдачи и исходящий номер выписки; о юридическом лице, органе местного самоуправления, органе власти: полное наименование, ИНН; о должностном лице органа власти, органа местного самоуправления: фамилия, инициалы, полное наименование должности, наименование органа. </w:t>
      </w:r>
      <w:proofErr w:type="gramEnd"/>
    </w:p>
    <w:p w:rsidR="001D7675" w:rsidRDefault="001D7675" w:rsidP="001D7675">
      <w:pPr>
        <w:shd w:val="clear" w:color="auto" w:fill="FFFFFF"/>
        <w:spacing w:after="0"/>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     </w:t>
      </w:r>
      <w:r>
        <w:rPr>
          <w:rFonts w:ascii="Segoe UI" w:hAnsi="Segoe UI" w:cs="Segoe UI"/>
          <w:sz w:val="24"/>
          <w:szCs w:val="24"/>
        </w:rPr>
        <w:t>Собственник недвижимости может заказать справку одним из следующих способов:</w:t>
      </w:r>
    </w:p>
    <w:p w:rsidR="001D7675" w:rsidRDefault="001D7675" w:rsidP="001D7675">
      <w:pPr>
        <w:pStyle w:val="a3"/>
        <w:numPr>
          <w:ilvl w:val="0"/>
          <w:numId w:val="10"/>
        </w:numPr>
        <w:shd w:val="clear" w:color="auto" w:fill="FFFFFF"/>
        <w:spacing w:before="0" w:beforeAutospacing="0" w:after="0" w:afterAutospacing="0" w:line="276" w:lineRule="auto"/>
        <w:jc w:val="both"/>
        <w:textAlignment w:val="baseline"/>
        <w:rPr>
          <w:rFonts w:ascii="Segoe UI" w:hAnsi="Segoe UI" w:cs="Segoe UI"/>
        </w:rPr>
      </w:pPr>
      <w:r>
        <w:rPr>
          <w:rFonts w:ascii="Segoe UI" w:hAnsi="Segoe UI" w:cs="Segoe UI"/>
        </w:rPr>
        <w:lastRenderedPageBreak/>
        <w:t>При личном визите в один из офисов Центра государственных услуг «Мои документы» (МФЦ);</w:t>
      </w:r>
    </w:p>
    <w:p w:rsidR="001D7675" w:rsidRDefault="001D7675" w:rsidP="001D7675">
      <w:pPr>
        <w:pStyle w:val="a3"/>
        <w:numPr>
          <w:ilvl w:val="0"/>
          <w:numId w:val="10"/>
        </w:numPr>
        <w:shd w:val="clear" w:color="auto" w:fill="FFFFFF"/>
        <w:spacing w:before="0" w:beforeAutospacing="0" w:after="0" w:afterAutospacing="0" w:line="276" w:lineRule="auto"/>
        <w:jc w:val="both"/>
        <w:textAlignment w:val="baseline"/>
        <w:rPr>
          <w:rFonts w:ascii="Segoe UI" w:hAnsi="Segoe UI" w:cs="Segoe UI"/>
        </w:rPr>
      </w:pPr>
      <w:r>
        <w:rPr>
          <w:rFonts w:ascii="Segoe UI" w:hAnsi="Segoe UI" w:cs="Segoe UI"/>
        </w:rPr>
        <w:t>На </w:t>
      </w:r>
      <w:hyperlink r:id="rId7" w:tgtFrame="_blank" w:history="1">
        <w:r>
          <w:rPr>
            <w:rStyle w:val="a4"/>
            <w:rFonts w:ascii="Segoe UI" w:hAnsi="Segoe UI" w:cs="Segoe UI"/>
            <w:bdr w:val="none" w:sz="0" w:space="0" w:color="auto" w:frame="1"/>
          </w:rPr>
          <w:t>портале «</w:t>
        </w:r>
        <w:proofErr w:type="spellStart"/>
        <w:r>
          <w:rPr>
            <w:rStyle w:val="a4"/>
            <w:rFonts w:ascii="Segoe UI" w:hAnsi="Segoe UI" w:cs="Segoe UI"/>
            <w:bdr w:val="none" w:sz="0" w:space="0" w:color="auto" w:frame="1"/>
          </w:rPr>
          <w:t>Госуслуг</w:t>
        </w:r>
        <w:proofErr w:type="spellEnd"/>
        <w:r>
          <w:rPr>
            <w:rStyle w:val="a4"/>
            <w:rFonts w:ascii="Segoe UI" w:hAnsi="Segoe UI" w:cs="Segoe UI"/>
            <w:bdr w:val="none" w:sz="0" w:space="0" w:color="auto" w:frame="1"/>
          </w:rPr>
          <w:t>»</w:t>
        </w:r>
      </w:hyperlink>
      <w:r>
        <w:rPr>
          <w:rFonts w:ascii="Segoe UI" w:hAnsi="Segoe UI" w:cs="Segoe UI"/>
        </w:rPr>
        <w:t>;</w:t>
      </w:r>
      <w:bookmarkStart w:id="0" w:name="_GoBack"/>
      <w:bookmarkEnd w:id="0"/>
    </w:p>
    <w:p w:rsidR="001D7675" w:rsidRDefault="001D7675" w:rsidP="001D7675">
      <w:pPr>
        <w:pStyle w:val="a3"/>
        <w:numPr>
          <w:ilvl w:val="0"/>
          <w:numId w:val="10"/>
        </w:numPr>
        <w:shd w:val="clear" w:color="auto" w:fill="FFFFFF"/>
        <w:spacing w:before="0" w:beforeAutospacing="0" w:after="0" w:afterAutospacing="0" w:line="276" w:lineRule="auto"/>
        <w:jc w:val="both"/>
        <w:textAlignment w:val="baseline"/>
        <w:rPr>
          <w:rFonts w:ascii="Segoe UI" w:hAnsi="Segoe UI" w:cs="Segoe UI"/>
        </w:rPr>
      </w:pPr>
      <w:r>
        <w:rPr>
          <w:rFonts w:ascii="Segoe UI" w:hAnsi="Segoe UI" w:cs="Segoe UI"/>
        </w:rPr>
        <w:t>Через </w:t>
      </w:r>
      <w:hyperlink r:id="rId8" w:tgtFrame="_blank" w:history="1">
        <w:r>
          <w:rPr>
            <w:rStyle w:val="a4"/>
            <w:rFonts w:ascii="Segoe UI" w:hAnsi="Segoe UI" w:cs="Segoe UI"/>
            <w:bdr w:val="none" w:sz="0" w:space="0" w:color="auto" w:frame="1"/>
          </w:rPr>
          <w:t xml:space="preserve">сайт </w:t>
        </w:r>
        <w:proofErr w:type="spellStart"/>
        <w:r>
          <w:rPr>
            <w:rStyle w:val="a4"/>
            <w:rFonts w:ascii="Segoe UI" w:hAnsi="Segoe UI" w:cs="Segoe UI"/>
            <w:bdr w:val="none" w:sz="0" w:space="0" w:color="auto" w:frame="1"/>
          </w:rPr>
          <w:t>Росреестра</w:t>
        </w:r>
        <w:proofErr w:type="spellEnd"/>
      </w:hyperlink>
      <w:r>
        <w:rPr>
          <w:rFonts w:ascii="Segoe UI" w:hAnsi="Segoe UI" w:cs="Segoe UI"/>
        </w:rPr>
        <w:t> (при наличии электронной подписи).</w:t>
      </w:r>
    </w:p>
    <w:p w:rsidR="001D7675" w:rsidRDefault="001D7675" w:rsidP="001D7675">
      <w:pPr>
        <w:pStyle w:val="a3"/>
        <w:shd w:val="clear" w:color="auto" w:fill="FFFFFF"/>
        <w:spacing w:before="0" w:beforeAutospacing="0" w:after="0" w:afterAutospacing="0" w:line="276" w:lineRule="auto"/>
        <w:jc w:val="both"/>
        <w:textAlignment w:val="baseline"/>
        <w:rPr>
          <w:rFonts w:ascii="Segoe UI" w:hAnsi="Segoe UI" w:cs="Segoe UI"/>
          <w:color w:val="000000"/>
        </w:rPr>
      </w:pPr>
      <w:r>
        <w:rPr>
          <w:rFonts w:ascii="Segoe UI" w:hAnsi="Segoe UI" w:cs="Segoe UI"/>
        </w:rPr>
        <w:t xml:space="preserve">Срок предоставления таких сведений собственнику недвижимости составляет 3 рабочих дня с момента запроса информации. </w:t>
      </w:r>
      <w:r>
        <w:rPr>
          <w:rFonts w:ascii="Segoe UI" w:hAnsi="Segoe UI" w:cs="Segoe UI"/>
          <w:color w:val="000000"/>
        </w:rPr>
        <w:t xml:space="preserve">За предоставление такой справки в бумажном виде взимается плата в размере 460 рублей для физических лиц и 1270 - для юридических. Документ в электронном виде для физических лиц будет стоить 290 рублей, для </w:t>
      </w:r>
      <w:proofErr w:type="spellStart"/>
      <w:r>
        <w:rPr>
          <w:rFonts w:ascii="Segoe UI" w:hAnsi="Segoe UI" w:cs="Segoe UI"/>
          <w:color w:val="000000"/>
        </w:rPr>
        <w:t>юрлиц</w:t>
      </w:r>
      <w:proofErr w:type="spellEnd"/>
      <w:r>
        <w:rPr>
          <w:rFonts w:ascii="Segoe UI" w:hAnsi="Segoe UI" w:cs="Segoe UI"/>
          <w:color w:val="000000"/>
        </w:rPr>
        <w:t xml:space="preserve"> - 820.</w:t>
      </w:r>
    </w:p>
    <w:p w:rsidR="003B710E" w:rsidRDefault="003B710E" w:rsidP="00FA7E0A">
      <w:pPr>
        <w:spacing w:after="0" w:line="240" w:lineRule="auto"/>
        <w:rPr>
          <w:rFonts w:ascii="Segoe UI" w:hAnsi="Segoe UI" w:cs="Segoe UI"/>
        </w:rPr>
      </w:pPr>
      <w:r>
        <w:rPr>
          <w:rFonts w:ascii="Segoe UI" w:hAnsi="Segoe UI" w:cs="Segoe UI"/>
        </w:rPr>
        <w:t>______________________________</w:t>
      </w:r>
    </w:p>
    <w:p w:rsidR="003B710E" w:rsidRDefault="003B710E" w:rsidP="003B710E">
      <w:pPr>
        <w:pStyle w:val="a8"/>
        <w:rPr>
          <w:rFonts w:ascii="Segoe UI" w:hAnsi="Segoe UI" w:cs="Segoe UI"/>
          <w:b/>
          <w:sz w:val="16"/>
          <w:szCs w:val="16"/>
        </w:rPr>
      </w:pPr>
      <w:r>
        <w:rPr>
          <w:rFonts w:ascii="Segoe UI" w:hAnsi="Segoe UI" w:cs="Segoe UI"/>
          <w:b/>
          <w:sz w:val="16"/>
          <w:szCs w:val="16"/>
        </w:rPr>
        <w:t>Контакты для СМИ:</w:t>
      </w:r>
    </w:p>
    <w:p w:rsidR="003B710E" w:rsidRDefault="003B710E" w:rsidP="003B710E">
      <w:pPr>
        <w:pStyle w:val="a8"/>
        <w:rPr>
          <w:rFonts w:ascii="Segoe UI" w:hAnsi="Segoe UI" w:cs="Segoe UI"/>
          <w:sz w:val="16"/>
          <w:szCs w:val="16"/>
        </w:rPr>
      </w:pPr>
      <w:r>
        <w:rPr>
          <w:rFonts w:ascii="Segoe UI" w:hAnsi="Segoe UI" w:cs="Segoe UI"/>
          <w:sz w:val="16"/>
          <w:szCs w:val="16"/>
        </w:rPr>
        <w:t>Горбатюк Ольга Сергеевна,</w:t>
      </w:r>
    </w:p>
    <w:p w:rsidR="003B710E" w:rsidRDefault="003B710E" w:rsidP="003B710E">
      <w:pPr>
        <w:pStyle w:val="a8"/>
        <w:rPr>
          <w:rFonts w:ascii="Segoe UI" w:hAnsi="Segoe UI" w:cs="Segoe UI"/>
          <w:sz w:val="16"/>
          <w:szCs w:val="16"/>
        </w:rPr>
      </w:pPr>
      <w:r>
        <w:rPr>
          <w:rFonts w:ascii="Segoe UI" w:hAnsi="Segoe UI" w:cs="Segoe UI"/>
          <w:sz w:val="16"/>
          <w:szCs w:val="16"/>
        </w:rPr>
        <w:t>Инженер 1 категории</w:t>
      </w:r>
    </w:p>
    <w:p w:rsidR="003B710E" w:rsidRDefault="003B710E" w:rsidP="003B710E">
      <w:pPr>
        <w:pStyle w:val="a8"/>
        <w:rPr>
          <w:rFonts w:ascii="Segoe UI" w:hAnsi="Segoe UI" w:cs="Segoe UI"/>
          <w:sz w:val="16"/>
          <w:szCs w:val="16"/>
        </w:rPr>
      </w:pPr>
      <w:r>
        <w:rPr>
          <w:rFonts w:ascii="Segoe UI" w:hAnsi="Segoe UI" w:cs="Segoe UI"/>
          <w:sz w:val="16"/>
          <w:szCs w:val="16"/>
        </w:rPr>
        <w:t xml:space="preserve">Филиала </w:t>
      </w:r>
      <w:r w:rsidR="00D46FB5">
        <w:rPr>
          <w:rFonts w:ascii="Segoe UI" w:hAnsi="Segoe UI" w:cs="Segoe UI"/>
          <w:sz w:val="16"/>
          <w:szCs w:val="16"/>
        </w:rPr>
        <w:t>ППК «</w:t>
      </w:r>
      <w:proofErr w:type="spellStart"/>
      <w:r w:rsidR="00D46FB5">
        <w:rPr>
          <w:rFonts w:ascii="Segoe UI" w:hAnsi="Segoe UI" w:cs="Segoe UI"/>
          <w:sz w:val="16"/>
          <w:szCs w:val="16"/>
        </w:rPr>
        <w:t>Роскадастр</w:t>
      </w:r>
      <w:proofErr w:type="spellEnd"/>
      <w:r w:rsidR="00D46FB5">
        <w:rPr>
          <w:rFonts w:ascii="Segoe UI" w:hAnsi="Segoe UI" w:cs="Segoe UI"/>
          <w:sz w:val="16"/>
          <w:szCs w:val="16"/>
        </w:rPr>
        <w:t>»</w:t>
      </w:r>
    </w:p>
    <w:p w:rsidR="000B4D34" w:rsidRPr="00E301E2" w:rsidRDefault="003B710E" w:rsidP="00E301E2">
      <w:pPr>
        <w:pStyle w:val="a8"/>
        <w:rPr>
          <w:rFonts w:ascii="Segoe UI" w:hAnsi="Segoe UI" w:cs="Segoe UI"/>
          <w:color w:val="000000"/>
          <w:sz w:val="16"/>
          <w:szCs w:val="16"/>
        </w:rPr>
      </w:pPr>
      <w:r>
        <w:rPr>
          <w:rFonts w:ascii="Segoe UI" w:hAnsi="Segoe UI" w:cs="Segoe UI"/>
          <w:color w:val="000000"/>
          <w:sz w:val="16"/>
          <w:szCs w:val="16"/>
        </w:rPr>
        <w:t>8 (4852) 59-82-00 доб. 24-56</w:t>
      </w:r>
    </w:p>
    <w:p w:rsidR="000B4D34" w:rsidRDefault="000B4D34" w:rsidP="003C0934"/>
    <w:p w:rsidR="00EE6DA3" w:rsidRPr="00EE6DA3" w:rsidRDefault="00EE6DA3" w:rsidP="00E95AAB">
      <w:pPr>
        <w:pStyle w:val="a3"/>
        <w:shd w:val="clear" w:color="auto" w:fill="FFFFFF"/>
        <w:spacing w:before="0" w:beforeAutospacing="0" w:after="0" w:afterAutospacing="0" w:line="276" w:lineRule="auto"/>
        <w:jc w:val="both"/>
        <w:textAlignment w:val="baseline"/>
        <w:rPr>
          <w:color w:val="000000" w:themeColor="text1"/>
          <w:sz w:val="28"/>
          <w:szCs w:val="28"/>
        </w:rPr>
      </w:pPr>
      <w:r w:rsidRPr="00EE6DA3">
        <w:rPr>
          <w:bCs/>
          <w:color w:val="000000" w:themeColor="text1"/>
          <w:sz w:val="28"/>
          <w:szCs w:val="28"/>
          <w:shd w:val="clear" w:color="auto" w:fill="FBFBFB"/>
        </w:rPr>
        <w:t xml:space="preserve"> </w:t>
      </w:r>
    </w:p>
    <w:sectPr w:rsidR="00EE6DA3" w:rsidRPr="00EE6DA3" w:rsidSect="008A1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07"/>
    <w:multiLevelType w:val="hybridMultilevel"/>
    <w:tmpl w:val="EDA09D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AE729EB"/>
    <w:multiLevelType w:val="multilevel"/>
    <w:tmpl w:val="6B38A35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D153A37"/>
    <w:multiLevelType w:val="multilevel"/>
    <w:tmpl w:val="192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A5724"/>
    <w:multiLevelType w:val="hybridMultilevel"/>
    <w:tmpl w:val="94F869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36A7DF0"/>
    <w:multiLevelType w:val="multilevel"/>
    <w:tmpl w:val="B2C6FE6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48396A56"/>
    <w:multiLevelType w:val="hybridMultilevel"/>
    <w:tmpl w:val="4F443C3A"/>
    <w:lvl w:ilvl="0" w:tplc="D3E471A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5147B"/>
    <w:multiLevelType w:val="multilevel"/>
    <w:tmpl w:val="C9D0D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23B09B0"/>
    <w:multiLevelType w:val="multilevel"/>
    <w:tmpl w:val="CD524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A50331D"/>
    <w:multiLevelType w:val="multilevel"/>
    <w:tmpl w:val="29AE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8E6737"/>
    <w:multiLevelType w:val="hybridMultilevel"/>
    <w:tmpl w:val="0DB40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 w:numId="8">
    <w:abstractNumId w:val="9"/>
  </w:num>
  <w:num w:numId="9">
    <w:abstractNumId w:va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425A"/>
    <w:rsid w:val="000A6063"/>
    <w:rsid w:val="000B4D34"/>
    <w:rsid w:val="000F1C22"/>
    <w:rsid w:val="00144FC0"/>
    <w:rsid w:val="00157BA6"/>
    <w:rsid w:val="001D7675"/>
    <w:rsid w:val="002813D0"/>
    <w:rsid w:val="002958D6"/>
    <w:rsid w:val="002A354C"/>
    <w:rsid w:val="002B6F19"/>
    <w:rsid w:val="002E5768"/>
    <w:rsid w:val="002E579A"/>
    <w:rsid w:val="00336115"/>
    <w:rsid w:val="003A48E2"/>
    <w:rsid w:val="003B710E"/>
    <w:rsid w:val="003C0934"/>
    <w:rsid w:val="003D2776"/>
    <w:rsid w:val="0044549E"/>
    <w:rsid w:val="00457AA5"/>
    <w:rsid w:val="004C72D6"/>
    <w:rsid w:val="004D7B8A"/>
    <w:rsid w:val="004F69D5"/>
    <w:rsid w:val="0054562A"/>
    <w:rsid w:val="00582ED2"/>
    <w:rsid w:val="005B265F"/>
    <w:rsid w:val="00631F45"/>
    <w:rsid w:val="006D1826"/>
    <w:rsid w:val="006D5A68"/>
    <w:rsid w:val="007033C5"/>
    <w:rsid w:val="0070739F"/>
    <w:rsid w:val="0075686F"/>
    <w:rsid w:val="00765B3B"/>
    <w:rsid w:val="007B3395"/>
    <w:rsid w:val="007E3552"/>
    <w:rsid w:val="008117A5"/>
    <w:rsid w:val="00881A2A"/>
    <w:rsid w:val="008A11A1"/>
    <w:rsid w:val="008C50A7"/>
    <w:rsid w:val="00907F8A"/>
    <w:rsid w:val="0097338C"/>
    <w:rsid w:val="009818B7"/>
    <w:rsid w:val="0099032B"/>
    <w:rsid w:val="009F621C"/>
    <w:rsid w:val="00A0621A"/>
    <w:rsid w:val="00A9186F"/>
    <w:rsid w:val="00AA5F9B"/>
    <w:rsid w:val="00AD5519"/>
    <w:rsid w:val="00AD75FD"/>
    <w:rsid w:val="00B3729E"/>
    <w:rsid w:val="00B735EA"/>
    <w:rsid w:val="00C36252"/>
    <w:rsid w:val="00C74391"/>
    <w:rsid w:val="00C80A96"/>
    <w:rsid w:val="00C90FDF"/>
    <w:rsid w:val="00CD70FE"/>
    <w:rsid w:val="00D46FB5"/>
    <w:rsid w:val="00DB16E0"/>
    <w:rsid w:val="00DC6D37"/>
    <w:rsid w:val="00E301E2"/>
    <w:rsid w:val="00E35138"/>
    <w:rsid w:val="00E46D87"/>
    <w:rsid w:val="00E86B21"/>
    <w:rsid w:val="00E9476F"/>
    <w:rsid w:val="00E95AAB"/>
    <w:rsid w:val="00EA30EC"/>
    <w:rsid w:val="00EB0587"/>
    <w:rsid w:val="00EB0BED"/>
    <w:rsid w:val="00EC24E7"/>
    <w:rsid w:val="00EE5755"/>
    <w:rsid w:val="00EE6DA3"/>
    <w:rsid w:val="00FA7E0A"/>
    <w:rsid w:val="00FD7D0C"/>
    <w:rsid w:val="00FE7D0B"/>
    <w:rsid w:val="00FF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5A"/>
  </w:style>
  <w:style w:type="paragraph" w:styleId="1">
    <w:name w:val="heading 1"/>
    <w:basedOn w:val="a"/>
    <w:next w:val="a"/>
    <w:link w:val="10"/>
    <w:uiPriority w:val="9"/>
    <w:qFormat/>
    <w:rsid w:val="001D7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46FB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FF425A"/>
  </w:style>
  <w:style w:type="character" w:styleId="a4">
    <w:name w:val="Hyperlink"/>
    <w:basedOn w:val="a0"/>
    <w:uiPriority w:val="99"/>
    <w:unhideWhenUsed/>
    <w:rsid w:val="00FF425A"/>
    <w:rPr>
      <w:color w:val="0000FF"/>
      <w:u w:val="single"/>
    </w:rPr>
  </w:style>
  <w:style w:type="character" w:styleId="a5">
    <w:name w:val="FollowedHyperlink"/>
    <w:basedOn w:val="a0"/>
    <w:uiPriority w:val="99"/>
    <w:semiHidden/>
    <w:unhideWhenUsed/>
    <w:rsid w:val="00EE6DA3"/>
    <w:rPr>
      <w:color w:val="800080" w:themeColor="followedHyperlink"/>
      <w:u w:val="single"/>
    </w:rPr>
  </w:style>
  <w:style w:type="paragraph" w:styleId="a6">
    <w:name w:val="Balloon Text"/>
    <w:basedOn w:val="a"/>
    <w:link w:val="a7"/>
    <w:uiPriority w:val="99"/>
    <w:semiHidden/>
    <w:unhideWhenUsed/>
    <w:rsid w:val="00E86B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B21"/>
    <w:rPr>
      <w:rFonts w:ascii="Tahoma" w:hAnsi="Tahoma" w:cs="Tahoma"/>
      <w:sz w:val="16"/>
      <w:szCs w:val="16"/>
    </w:rPr>
  </w:style>
  <w:style w:type="paragraph" w:styleId="a8">
    <w:name w:val="footnote text"/>
    <w:basedOn w:val="a"/>
    <w:link w:val="a9"/>
    <w:unhideWhenUsed/>
    <w:rsid w:val="003C093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3C0934"/>
    <w:rPr>
      <w:rFonts w:ascii="Times New Roman" w:eastAsia="Times New Roman" w:hAnsi="Times New Roman" w:cs="Times New Roman"/>
      <w:sz w:val="20"/>
      <w:szCs w:val="20"/>
      <w:lang w:eastAsia="ru-RU"/>
    </w:rPr>
  </w:style>
  <w:style w:type="character" w:styleId="aa">
    <w:name w:val="Emphasis"/>
    <w:basedOn w:val="a0"/>
    <w:uiPriority w:val="20"/>
    <w:qFormat/>
    <w:rsid w:val="00157BA6"/>
    <w:rPr>
      <w:i/>
      <w:iCs/>
    </w:rPr>
  </w:style>
  <w:style w:type="paragraph" w:styleId="ab">
    <w:name w:val="List Paragraph"/>
    <w:basedOn w:val="a"/>
    <w:uiPriority w:val="34"/>
    <w:qFormat/>
    <w:rsid w:val="000B4D34"/>
    <w:pPr>
      <w:ind w:left="720"/>
      <w:contextualSpacing/>
    </w:pPr>
  </w:style>
  <w:style w:type="character" w:styleId="ac">
    <w:name w:val="Strong"/>
    <w:basedOn w:val="a0"/>
    <w:uiPriority w:val="22"/>
    <w:qFormat/>
    <w:rsid w:val="0097338C"/>
    <w:rPr>
      <w:b/>
      <w:bCs/>
    </w:rPr>
  </w:style>
  <w:style w:type="character" w:customStyle="1" w:styleId="40">
    <w:name w:val="Заголовок 4 Знак"/>
    <w:basedOn w:val="a0"/>
    <w:link w:val="4"/>
    <w:semiHidden/>
    <w:rsid w:val="00D46FB5"/>
    <w:rPr>
      <w:rFonts w:ascii="Calibri" w:eastAsia="Times New Roman" w:hAnsi="Calibri" w:cs="Times New Roman"/>
      <w:b/>
      <w:bCs/>
      <w:sz w:val="28"/>
      <w:szCs w:val="28"/>
      <w:lang w:eastAsia="ru-RU"/>
    </w:rPr>
  </w:style>
  <w:style w:type="character" w:customStyle="1" w:styleId="10">
    <w:name w:val="Заголовок 1 Знак"/>
    <w:basedOn w:val="a0"/>
    <w:link w:val="1"/>
    <w:uiPriority w:val="9"/>
    <w:rsid w:val="001D76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7949">
      <w:bodyDiv w:val="1"/>
      <w:marLeft w:val="0"/>
      <w:marRight w:val="0"/>
      <w:marTop w:val="0"/>
      <w:marBottom w:val="0"/>
      <w:divBdr>
        <w:top w:val="none" w:sz="0" w:space="0" w:color="auto"/>
        <w:left w:val="none" w:sz="0" w:space="0" w:color="auto"/>
        <w:bottom w:val="none" w:sz="0" w:space="0" w:color="auto"/>
        <w:right w:val="none" w:sz="0" w:space="0" w:color="auto"/>
      </w:divBdr>
    </w:div>
    <w:div w:id="201720029">
      <w:bodyDiv w:val="1"/>
      <w:marLeft w:val="0"/>
      <w:marRight w:val="0"/>
      <w:marTop w:val="0"/>
      <w:marBottom w:val="0"/>
      <w:divBdr>
        <w:top w:val="none" w:sz="0" w:space="0" w:color="auto"/>
        <w:left w:val="none" w:sz="0" w:space="0" w:color="auto"/>
        <w:bottom w:val="none" w:sz="0" w:space="0" w:color="auto"/>
        <w:right w:val="none" w:sz="0" w:space="0" w:color="auto"/>
      </w:divBdr>
    </w:div>
    <w:div w:id="212694624">
      <w:bodyDiv w:val="1"/>
      <w:marLeft w:val="0"/>
      <w:marRight w:val="0"/>
      <w:marTop w:val="0"/>
      <w:marBottom w:val="0"/>
      <w:divBdr>
        <w:top w:val="none" w:sz="0" w:space="0" w:color="auto"/>
        <w:left w:val="none" w:sz="0" w:space="0" w:color="auto"/>
        <w:bottom w:val="none" w:sz="0" w:space="0" w:color="auto"/>
        <w:right w:val="none" w:sz="0" w:space="0" w:color="auto"/>
      </w:divBdr>
    </w:div>
    <w:div w:id="318965258">
      <w:bodyDiv w:val="1"/>
      <w:marLeft w:val="0"/>
      <w:marRight w:val="0"/>
      <w:marTop w:val="0"/>
      <w:marBottom w:val="0"/>
      <w:divBdr>
        <w:top w:val="none" w:sz="0" w:space="0" w:color="auto"/>
        <w:left w:val="none" w:sz="0" w:space="0" w:color="auto"/>
        <w:bottom w:val="none" w:sz="0" w:space="0" w:color="auto"/>
        <w:right w:val="none" w:sz="0" w:space="0" w:color="auto"/>
      </w:divBdr>
    </w:div>
    <w:div w:id="352806152">
      <w:bodyDiv w:val="1"/>
      <w:marLeft w:val="0"/>
      <w:marRight w:val="0"/>
      <w:marTop w:val="0"/>
      <w:marBottom w:val="0"/>
      <w:divBdr>
        <w:top w:val="none" w:sz="0" w:space="0" w:color="auto"/>
        <w:left w:val="none" w:sz="0" w:space="0" w:color="auto"/>
        <w:bottom w:val="none" w:sz="0" w:space="0" w:color="auto"/>
        <w:right w:val="none" w:sz="0" w:space="0" w:color="auto"/>
      </w:divBdr>
    </w:div>
    <w:div w:id="385029770">
      <w:bodyDiv w:val="1"/>
      <w:marLeft w:val="0"/>
      <w:marRight w:val="0"/>
      <w:marTop w:val="0"/>
      <w:marBottom w:val="0"/>
      <w:divBdr>
        <w:top w:val="none" w:sz="0" w:space="0" w:color="auto"/>
        <w:left w:val="none" w:sz="0" w:space="0" w:color="auto"/>
        <w:bottom w:val="none" w:sz="0" w:space="0" w:color="auto"/>
        <w:right w:val="none" w:sz="0" w:space="0" w:color="auto"/>
      </w:divBdr>
    </w:div>
    <w:div w:id="422410076">
      <w:bodyDiv w:val="1"/>
      <w:marLeft w:val="0"/>
      <w:marRight w:val="0"/>
      <w:marTop w:val="0"/>
      <w:marBottom w:val="0"/>
      <w:divBdr>
        <w:top w:val="none" w:sz="0" w:space="0" w:color="auto"/>
        <w:left w:val="none" w:sz="0" w:space="0" w:color="auto"/>
        <w:bottom w:val="none" w:sz="0" w:space="0" w:color="auto"/>
        <w:right w:val="none" w:sz="0" w:space="0" w:color="auto"/>
      </w:divBdr>
    </w:div>
    <w:div w:id="507908321">
      <w:bodyDiv w:val="1"/>
      <w:marLeft w:val="0"/>
      <w:marRight w:val="0"/>
      <w:marTop w:val="0"/>
      <w:marBottom w:val="0"/>
      <w:divBdr>
        <w:top w:val="none" w:sz="0" w:space="0" w:color="auto"/>
        <w:left w:val="none" w:sz="0" w:space="0" w:color="auto"/>
        <w:bottom w:val="none" w:sz="0" w:space="0" w:color="auto"/>
        <w:right w:val="none" w:sz="0" w:space="0" w:color="auto"/>
      </w:divBdr>
    </w:div>
    <w:div w:id="549463894">
      <w:bodyDiv w:val="1"/>
      <w:marLeft w:val="0"/>
      <w:marRight w:val="0"/>
      <w:marTop w:val="0"/>
      <w:marBottom w:val="0"/>
      <w:divBdr>
        <w:top w:val="none" w:sz="0" w:space="0" w:color="auto"/>
        <w:left w:val="none" w:sz="0" w:space="0" w:color="auto"/>
        <w:bottom w:val="none" w:sz="0" w:space="0" w:color="auto"/>
        <w:right w:val="none" w:sz="0" w:space="0" w:color="auto"/>
      </w:divBdr>
    </w:div>
    <w:div w:id="552230033">
      <w:bodyDiv w:val="1"/>
      <w:marLeft w:val="0"/>
      <w:marRight w:val="0"/>
      <w:marTop w:val="0"/>
      <w:marBottom w:val="0"/>
      <w:divBdr>
        <w:top w:val="none" w:sz="0" w:space="0" w:color="auto"/>
        <w:left w:val="none" w:sz="0" w:space="0" w:color="auto"/>
        <w:bottom w:val="none" w:sz="0" w:space="0" w:color="auto"/>
        <w:right w:val="none" w:sz="0" w:space="0" w:color="auto"/>
      </w:divBdr>
    </w:div>
    <w:div w:id="576129498">
      <w:bodyDiv w:val="1"/>
      <w:marLeft w:val="0"/>
      <w:marRight w:val="0"/>
      <w:marTop w:val="0"/>
      <w:marBottom w:val="0"/>
      <w:divBdr>
        <w:top w:val="none" w:sz="0" w:space="0" w:color="auto"/>
        <w:left w:val="none" w:sz="0" w:space="0" w:color="auto"/>
        <w:bottom w:val="none" w:sz="0" w:space="0" w:color="auto"/>
        <w:right w:val="none" w:sz="0" w:space="0" w:color="auto"/>
      </w:divBdr>
    </w:div>
    <w:div w:id="630405720">
      <w:bodyDiv w:val="1"/>
      <w:marLeft w:val="0"/>
      <w:marRight w:val="0"/>
      <w:marTop w:val="0"/>
      <w:marBottom w:val="0"/>
      <w:divBdr>
        <w:top w:val="none" w:sz="0" w:space="0" w:color="auto"/>
        <w:left w:val="none" w:sz="0" w:space="0" w:color="auto"/>
        <w:bottom w:val="none" w:sz="0" w:space="0" w:color="auto"/>
        <w:right w:val="none" w:sz="0" w:space="0" w:color="auto"/>
      </w:divBdr>
    </w:div>
    <w:div w:id="782841171">
      <w:bodyDiv w:val="1"/>
      <w:marLeft w:val="0"/>
      <w:marRight w:val="0"/>
      <w:marTop w:val="0"/>
      <w:marBottom w:val="0"/>
      <w:divBdr>
        <w:top w:val="none" w:sz="0" w:space="0" w:color="auto"/>
        <w:left w:val="none" w:sz="0" w:space="0" w:color="auto"/>
        <w:bottom w:val="none" w:sz="0" w:space="0" w:color="auto"/>
        <w:right w:val="none" w:sz="0" w:space="0" w:color="auto"/>
      </w:divBdr>
    </w:div>
    <w:div w:id="886180434">
      <w:bodyDiv w:val="1"/>
      <w:marLeft w:val="0"/>
      <w:marRight w:val="0"/>
      <w:marTop w:val="0"/>
      <w:marBottom w:val="0"/>
      <w:divBdr>
        <w:top w:val="none" w:sz="0" w:space="0" w:color="auto"/>
        <w:left w:val="none" w:sz="0" w:space="0" w:color="auto"/>
        <w:bottom w:val="none" w:sz="0" w:space="0" w:color="auto"/>
        <w:right w:val="none" w:sz="0" w:space="0" w:color="auto"/>
      </w:divBdr>
    </w:div>
    <w:div w:id="1018387963">
      <w:bodyDiv w:val="1"/>
      <w:marLeft w:val="0"/>
      <w:marRight w:val="0"/>
      <w:marTop w:val="0"/>
      <w:marBottom w:val="0"/>
      <w:divBdr>
        <w:top w:val="none" w:sz="0" w:space="0" w:color="auto"/>
        <w:left w:val="none" w:sz="0" w:space="0" w:color="auto"/>
        <w:bottom w:val="none" w:sz="0" w:space="0" w:color="auto"/>
        <w:right w:val="none" w:sz="0" w:space="0" w:color="auto"/>
      </w:divBdr>
    </w:div>
    <w:div w:id="1056854328">
      <w:bodyDiv w:val="1"/>
      <w:marLeft w:val="0"/>
      <w:marRight w:val="0"/>
      <w:marTop w:val="0"/>
      <w:marBottom w:val="0"/>
      <w:divBdr>
        <w:top w:val="none" w:sz="0" w:space="0" w:color="auto"/>
        <w:left w:val="none" w:sz="0" w:space="0" w:color="auto"/>
        <w:bottom w:val="none" w:sz="0" w:space="0" w:color="auto"/>
        <w:right w:val="none" w:sz="0" w:space="0" w:color="auto"/>
      </w:divBdr>
    </w:div>
    <w:div w:id="1176074298">
      <w:bodyDiv w:val="1"/>
      <w:marLeft w:val="0"/>
      <w:marRight w:val="0"/>
      <w:marTop w:val="0"/>
      <w:marBottom w:val="0"/>
      <w:divBdr>
        <w:top w:val="none" w:sz="0" w:space="0" w:color="auto"/>
        <w:left w:val="none" w:sz="0" w:space="0" w:color="auto"/>
        <w:bottom w:val="none" w:sz="0" w:space="0" w:color="auto"/>
        <w:right w:val="none" w:sz="0" w:space="0" w:color="auto"/>
      </w:divBdr>
    </w:div>
    <w:div w:id="1193494729">
      <w:bodyDiv w:val="1"/>
      <w:marLeft w:val="0"/>
      <w:marRight w:val="0"/>
      <w:marTop w:val="0"/>
      <w:marBottom w:val="0"/>
      <w:divBdr>
        <w:top w:val="none" w:sz="0" w:space="0" w:color="auto"/>
        <w:left w:val="none" w:sz="0" w:space="0" w:color="auto"/>
        <w:bottom w:val="none" w:sz="0" w:space="0" w:color="auto"/>
        <w:right w:val="none" w:sz="0" w:space="0" w:color="auto"/>
      </w:divBdr>
    </w:div>
    <w:div w:id="1326124091">
      <w:bodyDiv w:val="1"/>
      <w:marLeft w:val="0"/>
      <w:marRight w:val="0"/>
      <w:marTop w:val="0"/>
      <w:marBottom w:val="0"/>
      <w:divBdr>
        <w:top w:val="none" w:sz="0" w:space="0" w:color="auto"/>
        <w:left w:val="none" w:sz="0" w:space="0" w:color="auto"/>
        <w:bottom w:val="none" w:sz="0" w:space="0" w:color="auto"/>
        <w:right w:val="none" w:sz="0" w:space="0" w:color="auto"/>
      </w:divBdr>
    </w:div>
    <w:div w:id="1327780895">
      <w:bodyDiv w:val="1"/>
      <w:marLeft w:val="0"/>
      <w:marRight w:val="0"/>
      <w:marTop w:val="0"/>
      <w:marBottom w:val="0"/>
      <w:divBdr>
        <w:top w:val="none" w:sz="0" w:space="0" w:color="auto"/>
        <w:left w:val="none" w:sz="0" w:space="0" w:color="auto"/>
        <w:bottom w:val="none" w:sz="0" w:space="0" w:color="auto"/>
        <w:right w:val="none" w:sz="0" w:space="0" w:color="auto"/>
      </w:divBdr>
    </w:div>
    <w:div w:id="1332369786">
      <w:bodyDiv w:val="1"/>
      <w:marLeft w:val="0"/>
      <w:marRight w:val="0"/>
      <w:marTop w:val="0"/>
      <w:marBottom w:val="0"/>
      <w:divBdr>
        <w:top w:val="none" w:sz="0" w:space="0" w:color="auto"/>
        <w:left w:val="none" w:sz="0" w:space="0" w:color="auto"/>
        <w:bottom w:val="none" w:sz="0" w:space="0" w:color="auto"/>
        <w:right w:val="none" w:sz="0" w:space="0" w:color="auto"/>
      </w:divBdr>
    </w:div>
    <w:div w:id="1334651242">
      <w:bodyDiv w:val="1"/>
      <w:marLeft w:val="0"/>
      <w:marRight w:val="0"/>
      <w:marTop w:val="0"/>
      <w:marBottom w:val="0"/>
      <w:divBdr>
        <w:top w:val="none" w:sz="0" w:space="0" w:color="auto"/>
        <w:left w:val="none" w:sz="0" w:space="0" w:color="auto"/>
        <w:bottom w:val="none" w:sz="0" w:space="0" w:color="auto"/>
        <w:right w:val="none" w:sz="0" w:space="0" w:color="auto"/>
      </w:divBdr>
    </w:div>
    <w:div w:id="1337729151">
      <w:bodyDiv w:val="1"/>
      <w:marLeft w:val="0"/>
      <w:marRight w:val="0"/>
      <w:marTop w:val="0"/>
      <w:marBottom w:val="0"/>
      <w:divBdr>
        <w:top w:val="none" w:sz="0" w:space="0" w:color="auto"/>
        <w:left w:val="none" w:sz="0" w:space="0" w:color="auto"/>
        <w:bottom w:val="none" w:sz="0" w:space="0" w:color="auto"/>
        <w:right w:val="none" w:sz="0" w:space="0" w:color="auto"/>
      </w:divBdr>
    </w:div>
    <w:div w:id="1612396503">
      <w:bodyDiv w:val="1"/>
      <w:marLeft w:val="0"/>
      <w:marRight w:val="0"/>
      <w:marTop w:val="0"/>
      <w:marBottom w:val="0"/>
      <w:divBdr>
        <w:top w:val="none" w:sz="0" w:space="0" w:color="auto"/>
        <w:left w:val="none" w:sz="0" w:space="0" w:color="auto"/>
        <w:bottom w:val="none" w:sz="0" w:space="0" w:color="auto"/>
        <w:right w:val="none" w:sz="0" w:space="0" w:color="auto"/>
      </w:divBdr>
    </w:div>
    <w:div w:id="1681078131">
      <w:bodyDiv w:val="1"/>
      <w:marLeft w:val="0"/>
      <w:marRight w:val="0"/>
      <w:marTop w:val="0"/>
      <w:marBottom w:val="0"/>
      <w:divBdr>
        <w:top w:val="none" w:sz="0" w:space="0" w:color="auto"/>
        <w:left w:val="none" w:sz="0" w:space="0" w:color="auto"/>
        <w:bottom w:val="none" w:sz="0" w:space="0" w:color="auto"/>
        <w:right w:val="none" w:sz="0" w:space="0" w:color="auto"/>
      </w:divBdr>
    </w:div>
    <w:div w:id="1832217586">
      <w:bodyDiv w:val="1"/>
      <w:marLeft w:val="0"/>
      <w:marRight w:val="0"/>
      <w:marTop w:val="0"/>
      <w:marBottom w:val="0"/>
      <w:divBdr>
        <w:top w:val="none" w:sz="0" w:space="0" w:color="auto"/>
        <w:left w:val="none" w:sz="0" w:space="0" w:color="auto"/>
        <w:bottom w:val="none" w:sz="0" w:space="0" w:color="auto"/>
        <w:right w:val="none" w:sz="0" w:space="0" w:color="auto"/>
      </w:divBdr>
    </w:div>
    <w:div w:id="1838301979">
      <w:bodyDiv w:val="1"/>
      <w:marLeft w:val="0"/>
      <w:marRight w:val="0"/>
      <w:marTop w:val="0"/>
      <w:marBottom w:val="0"/>
      <w:divBdr>
        <w:top w:val="none" w:sz="0" w:space="0" w:color="auto"/>
        <w:left w:val="none" w:sz="0" w:space="0" w:color="auto"/>
        <w:bottom w:val="none" w:sz="0" w:space="0" w:color="auto"/>
        <w:right w:val="none" w:sz="0" w:space="0" w:color="auto"/>
      </w:divBdr>
    </w:div>
    <w:div w:id="1845363801">
      <w:bodyDiv w:val="1"/>
      <w:marLeft w:val="0"/>
      <w:marRight w:val="0"/>
      <w:marTop w:val="0"/>
      <w:marBottom w:val="0"/>
      <w:divBdr>
        <w:top w:val="none" w:sz="0" w:space="0" w:color="auto"/>
        <w:left w:val="none" w:sz="0" w:space="0" w:color="auto"/>
        <w:bottom w:val="none" w:sz="0" w:space="0" w:color="auto"/>
        <w:right w:val="none" w:sz="0" w:space="0" w:color="auto"/>
      </w:divBdr>
    </w:div>
    <w:div w:id="1907064569">
      <w:bodyDiv w:val="1"/>
      <w:marLeft w:val="0"/>
      <w:marRight w:val="0"/>
      <w:marTop w:val="0"/>
      <w:marBottom w:val="0"/>
      <w:divBdr>
        <w:top w:val="none" w:sz="0" w:space="0" w:color="auto"/>
        <w:left w:val="none" w:sz="0" w:space="0" w:color="auto"/>
        <w:bottom w:val="none" w:sz="0" w:space="0" w:color="auto"/>
        <w:right w:val="none" w:sz="0" w:space="0" w:color="auto"/>
      </w:divBdr>
    </w:div>
    <w:div w:id="2015495198">
      <w:bodyDiv w:val="1"/>
      <w:marLeft w:val="0"/>
      <w:marRight w:val="0"/>
      <w:marTop w:val="0"/>
      <w:marBottom w:val="0"/>
      <w:divBdr>
        <w:top w:val="none" w:sz="0" w:space="0" w:color="auto"/>
        <w:left w:val="none" w:sz="0" w:space="0" w:color="auto"/>
        <w:bottom w:val="none" w:sz="0" w:space="0" w:color="auto"/>
        <w:right w:val="none" w:sz="0" w:space="0" w:color="auto"/>
      </w:divBdr>
    </w:div>
    <w:div w:id="2103648460">
      <w:bodyDiv w:val="1"/>
      <w:marLeft w:val="0"/>
      <w:marRight w:val="0"/>
      <w:marTop w:val="0"/>
      <w:marBottom w:val="0"/>
      <w:divBdr>
        <w:top w:val="none" w:sz="0" w:space="0" w:color="auto"/>
        <w:left w:val="none" w:sz="0" w:space="0" w:color="auto"/>
        <w:bottom w:val="none" w:sz="0" w:space="0" w:color="auto"/>
        <w:right w:val="none" w:sz="0" w:space="0" w:color="auto"/>
      </w:divBdr>
    </w:div>
    <w:div w:id="2124498364">
      <w:bodyDiv w:val="1"/>
      <w:marLeft w:val="0"/>
      <w:marRight w:val="0"/>
      <w:marTop w:val="0"/>
      <w:marBottom w:val="0"/>
      <w:divBdr>
        <w:top w:val="none" w:sz="0" w:space="0" w:color="auto"/>
        <w:left w:val="none" w:sz="0" w:space="0" w:color="auto"/>
        <w:bottom w:val="none" w:sz="0" w:space="0" w:color="auto"/>
        <w:right w:val="none" w:sz="0" w:space="0" w:color="auto"/>
      </w:divBdr>
    </w:div>
    <w:div w:id="21331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osreestr.ru/eservices/request-info-from-egrn/real-estate-object-or-its-rightholder" TargetMode="External"/><Relationship Id="rId3" Type="http://schemas.microsoft.com/office/2007/relationships/stylesWithEffects" Target="stylesWithEffects.xml"/><Relationship Id="rId7" Type="http://schemas.openxmlformats.org/officeDocument/2006/relationships/hyperlink" Target="https://do.gosuslugi.ru/services/332017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gorbatyukos</dc:creator>
  <cp:keywords/>
  <dc:description/>
  <cp:lastModifiedBy>Горбатюк Ольга Сергеевна</cp:lastModifiedBy>
  <cp:revision>54</cp:revision>
  <cp:lastPrinted>2023-03-09T08:22:00Z</cp:lastPrinted>
  <dcterms:created xsi:type="dcterms:W3CDTF">2022-01-21T12:00:00Z</dcterms:created>
  <dcterms:modified xsi:type="dcterms:W3CDTF">2023-03-09T08:23:00Z</dcterms:modified>
</cp:coreProperties>
</file>