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A6" w:rsidRDefault="005910A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93998F" wp14:editId="7176C8DB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A6" w:rsidRDefault="005910A6"/>
    <w:p w:rsidR="00953768" w:rsidRDefault="00953768" w:rsidP="00953768">
      <w:pPr>
        <w:jc w:val="center"/>
        <w:rPr>
          <w:rFonts w:cs="Times New Roman"/>
          <w:b/>
          <w:sz w:val="24"/>
          <w:szCs w:val="24"/>
        </w:rPr>
      </w:pPr>
    </w:p>
    <w:p w:rsidR="00C10E36" w:rsidRDefault="00C10E36" w:rsidP="0095376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Обследование геодезических пунктов в Ярославской области</w:t>
      </w:r>
    </w:p>
    <w:p w:rsidR="00C51E9F" w:rsidRPr="004E38B3" w:rsidRDefault="00C51E9F" w:rsidP="00953768">
      <w:pPr>
        <w:rPr>
          <w:rFonts w:cs="Times New Roman"/>
          <w:szCs w:val="28"/>
        </w:rPr>
      </w:pPr>
    </w:p>
    <w:p w:rsidR="00C10E36" w:rsidRPr="00C10E36" w:rsidRDefault="00953768" w:rsidP="00C10E36">
      <w:pPr>
        <w:ind w:firstLine="708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   </w:t>
      </w:r>
      <w:r w:rsidR="00C10E36" w:rsidRPr="00C10E36">
        <w:rPr>
          <w:rFonts w:cs="Times New Roman"/>
          <w:b/>
          <w:szCs w:val="28"/>
        </w:rPr>
        <w:t xml:space="preserve">66 </w:t>
      </w:r>
      <w:r w:rsidR="00C10E36" w:rsidRPr="00C10E36">
        <w:rPr>
          <w:rFonts w:cs="Times New Roman"/>
          <w:szCs w:val="28"/>
        </w:rPr>
        <w:t xml:space="preserve">пунктов геодезических сетей, расположенных на территории </w:t>
      </w:r>
      <w:r w:rsidR="00C10E36">
        <w:rPr>
          <w:rFonts w:cs="Times New Roman"/>
          <w:szCs w:val="28"/>
        </w:rPr>
        <w:t xml:space="preserve">региона, обследовано Управлением </w:t>
      </w:r>
      <w:proofErr w:type="spellStart"/>
      <w:r w:rsidR="00C10E36">
        <w:rPr>
          <w:rFonts w:cs="Times New Roman"/>
          <w:szCs w:val="28"/>
        </w:rPr>
        <w:t>Росреестра</w:t>
      </w:r>
      <w:proofErr w:type="spellEnd"/>
      <w:r w:rsidR="00C10E36">
        <w:rPr>
          <w:rFonts w:cs="Times New Roman"/>
          <w:szCs w:val="28"/>
        </w:rPr>
        <w:t xml:space="preserve"> по Ярославской области в 3 квартале текущего года.</w:t>
      </w:r>
    </w:p>
    <w:p w:rsidR="00C10E36" w:rsidRPr="00C10E36" w:rsidRDefault="00C10E36" w:rsidP="00C10E3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10E36">
        <w:rPr>
          <w:rFonts w:cs="Times New Roman"/>
          <w:szCs w:val="28"/>
        </w:rPr>
        <w:t>Напоминаем, что государственная геодезическая сеть, государственная нивелирная сеть и государственная гравиметрическая сеть используются во многих отраслях и сферах деятельности человека (для обеспечения выполнения геодезических и картографических работ при осуществлении кадастровой, градостроительной деятельности, землеустройства и т.д.).</w:t>
      </w:r>
    </w:p>
    <w:p w:rsidR="00C10E36" w:rsidRPr="00C10E36" w:rsidRDefault="00C10E36" w:rsidP="00C10E36">
      <w:pPr>
        <w:ind w:firstLine="708"/>
        <w:rPr>
          <w:rFonts w:cs="Times New Roman"/>
          <w:b/>
          <w:szCs w:val="28"/>
        </w:rPr>
      </w:pPr>
      <w:r w:rsidRPr="00C10E36">
        <w:rPr>
          <w:rFonts w:cs="Times New Roman"/>
          <w:szCs w:val="28"/>
        </w:rPr>
        <w:t>Основу указанных сетей составляют соответствующие геодезические пункты.</w:t>
      </w:r>
      <w:r>
        <w:rPr>
          <w:rFonts w:cs="Times New Roman"/>
          <w:szCs w:val="28"/>
        </w:rPr>
        <w:t xml:space="preserve"> </w:t>
      </w:r>
      <w:r w:rsidRPr="00C10E36">
        <w:rPr>
          <w:rFonts w:cs="Times New Roman"/>
          <w:szCs w:val="28"/>
        </w:rPr>
        <w:t>Поэтому так важно обладать достоверной и актуальной информации о</w:t>
      </w:r>
      <w:r>
        <w:rPr>
          <w:rFonts w:cs="Times New Roman"/>
          <w:szCs w:val="28"/>
        </w:rPr>
        <w:t>б</w:t>
      </w:r>
      <w:r w:rsidRPr="00C10E36">
        <w:rPr>
          <w:rFonts w:cs="Times New Roman"/>
          <w:szCs w:val="28"/>
        </w:rPr>
        <w:t xml:space="preserve"> их состоянии</w:t>
      </w:r>
      <w:r>
        <w:rPr>
          <w:rFonts w:cs="Times New Roman"/>
          <w:szCs w:val="28"/>
        </w:rPr>
        <w:t xml:space="preserve">», - отметил </w:t>
      </w: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 xml:space="preserve">. заместителя руководителя Управления </w:t>
      </w:r>
      <w:r w:rsidRPr="00C10E36">
        <w:rPr>
          <w:rFonts w:cs="Times New Roman"/>
          <w:b/>
          <w:szCs w:val="28"/>
        </w:rPr>
        <w:t>Роман Паршков.</w:t>
      </w:r>
    </w:p>
    <w:p w:rsidR="00C10E36" w:rsidRDefault="00C10E36" w:rsidP="00C10E36">
      <w:pPr>
        <w:pStyle w:val="a6"/>
        <w:numPr>
          <w:ilvl w:val="0"/>
          <w:numId w:val="3"/>
        </w:numPr>
        <w:rPr>
          <w:rFonts w:cs="Times New Roman"/>
          <w:szCs w:val="28"/>
        </w:rPr>
      </w:pPr>
      <w:r w:rsidRPr="00C10E36">
        <w:rPr>
          <w:rFonts w:cs="Times New Roman"/>
          <w:szCs w:val="28"/>
        </w:rPr>
        <w:t>Охранные зоны устанавливаются в целях обеспечения сохранности геодезических пунктов</w:t>
      </w:r>
      <w:r>
        <w:rPr>
          <w:rFonts w:cs="Times New Roman"/>
          <w:szCs w:val="28"/>
        </w:rPr>
        <w:t>.</w:t>
      </w:r>
      <w:r w:rsidRPr="00C10E36">
        <w:rPr>
          <w:rFonts w:cs="Times New Roman"/>
          <w:szCs w:val="28"/>
        </w:rPr>
        <w:t xml:space="preserve"> </w:t>
      </w:r>
    </w:p>
    <w:p w:rsidR="00C10E36" w:rsidRDefault="00C10E36" w:rsidP="00C10E36">
      <w:pPr>
        <w:pStyle w:val="a6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 повреждении или уничтожении указанных пунктов необходимо уведомлять Управление</w:t>
      </w:r>
    </w:p>
    <w:p w:rsidR="00C10E36" w:rsidRDefault="00C10E36" w:rsidP="00C10E36">
      <w:pPr>
        <w:pStyle w:val="a6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 не уведомление или повреждение пунктов предусмотрена административная ответственность.</w:t>
      </w:r>
    </w:p>
    <w:p w:rsidR="00C10E36" w:rsidRDefault="00C10E36" w:rsidP="00C10E36">
      <w:pPr>
        <w:rPr>
          <w:rFonts w:cs="Times New Roman"/>
          <w:szCs w:val="28"/>
        </w:rPr>
      </w:pPr>
      <w:r>
        <w:rPr>
          <w:rFonts w:cs="Times New Roman"/>
          <w:i/>
          <w:szCs w:val="28"/>
        </w:rPr>
        <w:t>-</w:t>
      </w:r>
      <w:r w:rsidRPr="00C10E36">
        <w:rPr>
          <w:rFonts w:cs="Times New Roman"/>
          <w:i/>
          <w:szCs w:val="28"/>
        </w:rPr>
        <w:t>Правообладатели объектов недвижимости</w:t>
      </w:r>
      <w:r w:rsidRPr="00C10E36">
        <w:rPr>
          <w:rFonts w:cs="Times New Roman"/>
          <w:szCs w:val="28"/>
        </w:rPr>
        <w:t xml:space="preserve"> в случае выявления повреждения или уничтожения пункта в течение 15 календарных дней со дня обнаружения данного факта обязаны проинформировать Управление.</w:t>
      </w:r>
    </w:p>
    <w:p w:rsidR="00C10E36" w:rsidRPr="00C10E36" w:rsidRDefault="00C10E36" w:rsidP="00C10E36">
      <w:pPr>
        <w:rPr>
          <w:rFonts w:cs="Times New Roman"/>
          <w:szCs w:val="28"/>
        </w:rPr>
      </w:pPr>
      <w:r>
        <w:rPr>
          <w:rFonts w:cs="Times New Roman"/>
          <w:i/>
          <w:szCs w:val="28"/>
        </w:rPr>
        <w:t>-</w:t>
      </w:r>
      <w:r w:rsidRPr="00C10E36">
        <w:rPr>
          <w:rFonts w:cs="Times New Roman"/>
          <w:i/>
          <w:szCs w:val="28"/>
        </w:rPr>
        <w:t>Лица, выполняющие геодезические и картографические работы</w:t>
      </w:r>
      <w:r w:rsidRPr="00C10E36">
        <w:rPr>
          <w:rFonts w:cs="Times New Roman"/>
          <w:szCs w:val="28"/>
        </w:rPr>
        <w:t>, в том числе при осуществлении градостроительной и кадастровой деятельности, землеустройства, недропользования, иной деятельности, в случаях обнаружения повреждения или уничтожения пунктов обязаны направить информацию об этом в Управление в течение 15 календарных дней со дня завершения полевых геодезических и картографических работ.</w:t>
      </w:r>
    </w:p>
    <w:p w:rsidR="00C10E36" w:rsidRPr="00C10E36" w:rsidRDefault="00C10E36" w:rsidP="00C10E36">
      <w:pPr>
        <w:rPr>
          <w:rFonts w:cs="Times New Roman"/>
          <w:szCs w:val="28"/>
        </w:rPr>
      </w:pPr>
      <w:r w:rsidRPr="00C10E36">
        <w:rPr>
          <w:rFonts w:cs="Times New Roman"/>
          <w:szCs w:val="28"/>
        </w:rPr>
        <w:t xml:space="preserve">При этом, за </w:t>
      </w:r>
      <w:r w:rsidRPr="00C10E36">
        <w:rPr>
          <w:rFonts w:cs="Times New Roman"/>
          <w:i/>
          <w:szCs w:val="28"/>
        </w:rPr>
        <w:t>не уведомление</w:t>
      </w:r>
      <w:r w:rsidRPr="00C10E36">
        <w:rPr>
          <w:rFonts w:cs="Times New Roman"/>
          <w:szCs w:val="28"/>
        </w:rPr>
        <w:t xml:space="preserve"> федерального органа исполнительной власти по геодезии и картографии, или его территориального органа собственником, владельцем или пользователем земельного участка, здания либо сооружения, на которых размещены пункты государственных геодезических сетей, пункты геодезических сетей специального назначения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 предусмотрена </w:t>
      </w:r>
      <w:r w:rsidRPr="00C10E36">
        <w:rPr>
          <w:rFonts w:cs="Times New Roman"/>
          <w:i/>
          <w:szCs w:val="28"/>
        </w:rPr>
        <w:t>административная ответственность</w:t>
      </w:r>
      <w:r w:rsidRPr="00C10E36">
        <w:rPr>
          <w:rFonts w:cs="Times New Roman"/>
          <w:szCs w:val="28"/>
        </w:rPr>
        <w:t xml:space="preserve"> в виде предупреждения или </w:t>
      </w:r>
      <w:r w:rsidRPr="00C10E36">
        <w:rPr>
          <w:rFonts w:cs="Times New Roman"/>
          <w:szCs w:val="28"/>
        </w:rPr>
        <w:lastRenderedPageBreak/>
        <w:t>наложение административного штрафа в размере от одной тысячи до пяти тысяч рублей (ч.4 ст.7.2 КоАП РФ).</w:t>
      </w:r>
    </w:p>
    <w:p w:rsidR="00C10E36" w:rsidRPr="00C10E36" w:rsidRDefault="00C10E36" w:rsidP="00C10E36">
      <w:pPr>
        <w:ind w:firstLine="708"/>
        <w:rPr>
          <w:rFonts w:cs="Times New Roman"/>
          <w:szCs w:val="28"/>
        </w:rPr>
      </w:pPr>
      <w:r w:rsidRPr="00C10E36">
        <w:rPr>
          <w:rFonts w:cs="Times New Roman"/>
          <w:i/>
          <w:szCs w:val="28"/>
        </w:rPr>
        <w:t>Административная ответственность</w:t>
      </w:r>
      <w:r w:rsidRPr="00C10E36">
        <w:rPr>
          <w:rFonts w:cs="Times New Roman"/>
          <w:szCs w:val="28"/>
        </w:rPr>
        <w:t xml:space="preserve"> так же предусматривается за </w:t>
      </w:r>
      <w:r w:rsidRPr="00C10E36">
        <w:rPr>
          <w:rFonts w:cs="Times New Roman"/>
          <w:i/>
          <w:szCs w:val="28"/>
        </w:rPr>
        <w:t>уничтожение, повреждение или снос пунктов</w:t>
      </w:r>
      <w:r w:rsidRPr="00C10E36">
        <w:rPr>
          <w:rFonts w:cs="Times New Roman"/>
          <w:szCs w:val="28"/>
        </w:rPr>
        <w:t xml:space="preserve"> государственных геодезических сетей, пунктов геодезических сетей специального назначения в виде административного штрафа на граждан в размере от пяти тысяч до десяти тысяч рублей; на должностных лиц - от десяти тысяч до пятидесяти тысяч рублей; на юридических лиц - от пятидесяти тысяч до двухсот тысяч рублей (ч.3 ст.7.2 КоАП РФ).</w:t>
      </w:r>
    </w:p>
    <w:p w:rsidR="005910A6" w:rsidRDefault="005910A6" w:rsidP="00953768"/>
    <w:p w:rsid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</w:p>
    <w:p w:rsidR="005910A6" w:rsidRP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  <w:r w:rsidRPr="005910A6">
        <w:rPr>
          <w:rFonts w:eastAsia="Times New Roman" w:cs="Calibri"/>
          <w:b/>
          <w:sz w:val="18"/>
          <w:szCs w:val="28"/>
          <w:lang w:eastAsia="ru-RU"/>
        </w:rPr>
        <w:t>Контакты для СМИ: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Анисимова Марина,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Росреестра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+7 (4852) 73 98 54,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pr.yarufrs@r76.rosreestr.ru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https://rosreestr.gov.ru/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Толбухина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>, д. 64а</w:t>
      </w:r>
    </w:p>
    <w:p w:rsidR="005910A6" w:rsidRPr="005910A6" w:rsidRDefault="005910A6" w:rsidP="005910A6">
      <w:pPr>
        <w:spacing w:before="100" w:beforeAutospacing="1" w:after="100" w:afterAutospacing="1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</w:p>
    <w:p w:rsidR="005910A6" w:rsidRDefault="005910A6"/>
    <w:sectPr w:rsidR="0059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7F89"/>
    <w:multiLevelType w:val="hybridMultilevel"/>
    <w:tmpl w:val="D400A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511927"/>
    <w:multiLevelType w:val="hybridMultilevel"/>
    <w:tmpl w:val="0E763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0D635E"/>
    <w:multiLevelType w:val="hybridMultilevel"/>
    <w:tmpl w:val="2A241D9A"/>
    <w:lvl w:ilvl="0" w:tplc="A1B8B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91"/>
    <w:rsid w:val="00115EE9"/>
    <w:rsid w:val="00207618"/>
    <w:rsid w:val="004E38B3"/>
    <w:rsid w:val="005910A6"/>
    <w:rsid w:val="006F7E13"/>
    <w:rsid w:val="00730964"/>
    <w:rsid w:val="00953768"/>
    <w:rsid w:val="00975CD0"/>
    <w:rsid w:val="0098388D"/>
    <w:rsid w:val="00A253E7"/>
    <w:rsid w:val="00AB0736"/>
    <w:rsid w:val="00BA08B1"/>
    <w:rsid w:val="00C10E36"/>
    <w:rsid w:val="00C51E9F"/>
    <w:rsid w:val="00D2667B"/>
    <w:rsid w:val="00DB0AB4"/>
    <w:rsid w:val="00F428FB"/>
    <w:rsid w:val="00F4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537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51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537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5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2022-10-04T12:10:00Z</cp:lastPrinted>
  <dcterms:created xsi:type="dcterms:W3CDTF">2022-10-18T11:12:00Z</dcterms:created>
  <dcterms:modified xsi:type="dcterms:W3CDTF">2022-10-18T11:12:00Z</dcterms:modified>
</cp:coreProperties>
</file>