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83" w:rsidRDefault="007D6F56" w:rsidP="00D65A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A83" w:rsidRDefault="00D65A83" w:rsidP="008518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8B6" w:rsidRPr="00EB3DD6" w:rsidRDefault="000E68B6" w:rsidP="000E68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B3DD6">
        <w:rPr>
          <w:rFonts w:ascii="Times New Roman" w:hAnsi="Times New Roman" w:cs="Times New Roman"/>
          <w:b/>
          <w:sz w:val="26"/>
          <w:szCs w:val="26"/>
        </w:rPr>
        <w:t>Внесены ли сведения о правах на недвижимость в ЕГРН?</w:t>
      </w:r>
    </w:p>
    <w:p w:rsidR="000E68B6" w:rsidRPr="00EB3DD6" w:rsidRDefault="000E68B6" w:rsidP="000E68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0E68B6" w:rsidRPr="00EB3DD6" w:rsidRDefault="000E68B6" w:rsidP="000E68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3DD6">
        <w:rPr>
          <w:rFonts w:ascii="Times New Roman" w:hAnsi="Times New Roman" w:cs="Times New Roman"/>
          <w:sz w:val="26"/>
          <w:szCs w:val="26"/>
        </w:rPr>
        <w:t>Каждому гражданину необходимо знать, имеются ли в Едином государственном реестре недвижимости сведения о правах на его объект.</w:t>
      </w:r>
    </w:p>
    <w:p w:rsidR="000E68B6" w:rsidRPr="00EB3DD6" w:rsidRDefault="000E68B6" w:rsidP="000E68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3DD6">
        <w:rPr>
          <w:rFonts w:ascii="Times New Roman" w:hAnsi="Times New Roman" w:cs="Times New Roman"/>
          <w:sz w:val="26"/>
          <w:szCs w:val="26"/>
        </w:rPr>
        <w:t>Объект недвижимости может быть поставлен на кадастровый учет как ранее учтенный объект недвижимого имущества, однако в реестре отсутствуют права на этот объект.</w:t>
      </w:r>
    </w:p>
    <w:p w:rsidR="000E68B6" w:rsidRPr="00EB3DD6" w:rsidRDefault="000E68B6" w:rsidP="000E68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B3DD6">
        <w:rPr>
          <w:rFonts w:ascii="Times New Roman" w:hAnsi="Times New Roman" w:cs="Times New Roman"/>
          <w:sz w:val="26"/>
          <w:szCs w:val="26"/>
        </w:rPr>
        <w:t xml:space="preserve">У некоторых граждан на руках имеются «старые» документы, выданные разными государственными органами (БТИ, Земельными комитетами, колхозами и т.п.) до </w:t>
      </w:r>
      <w:r w:rsidR="00E22848" w:rsidRPr="00EB3DD6">
        <w:rPr>
          <w:rFonts w:ascii="Times New Roman" w:hAnsi="Times New Roman" w:cs="Times New Roman"/>
          <w:sz w:val="26"/>
          <w:szCs w:val="26"/>
        </w:rPr>
        <w:t xml:space="preserve">31 января </w:t>
      </w:r>
      <w:r w:rsidRPr="00EB3DD6">
        <w:rPr>
          <w:rFonts w:ascii="Times New Roman" w:hAnsi="Times New Roman" w:cs="Times New Roman"/>
          <w:sz w:val="26"/>
          <w:szCs w:val="26"/>
        </w:rPr>
        <w:t xml:space="preserve">1998 года, при этом в органы </w:t>
      </w:r>
      <w:proofErr w:type="spellStart"/>
      <w:r w:rsidRPr="00EB3DD6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EB3DD6">
        <w:rPr>
          <w:rFonts w:ascii="Times New Roman" w:hAnsi="Times New Roman" w:cs="Times New Roman"/>
          <w:sz w:val="26"/>
          <w:szCs w:val="26"/>
        </w:rPr>
        <w:t xml:space="preserve"> для государственной регистрации своих прав они не обращались. Несколько десятков миллионов объектов недвижимости по всей стране значатся в ЕГРН с незарегистрированными правами.</w:t>
      </w:r>
    </w:p>
    <w:p w:rsidR="00BA37AB" w:rsidRPr="00EB3DD6" w:rsidRDefault="00116D60" w:rsidP="00BA3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3DD6">
        <w:rPr>
          <w:rFonts w:ascii="Times New Roman" w:hAnsi="Times New Roman" w:cs="Times New Roman"/>
          <w:sz w:val="26"/>
          <w:szCs w:val="26"/>
        </w:rPr>
        <w:t>Необходимо отметить, что з</w:t>
      </w:r>
      <w:r w:rsidR="000E68B6" w:rsidRPr="00EB3DD6">
        <w:rPr>
          <w:rFonts w:ascii="Times New Roman" w:hAnsi="Times New Roman" w:cs="Times New Roman"/>
          <w:sz w:val="26"/>
          <w:szCs w:val="26"/>
        </w:rPr>
        <w:t xml:space="preserve">аконодатель стремится решить эту проблему. </w:t>
      </w:r>
    </w:p>
    <w:p w:rsidR="00644586" w:rsidRPr="00EB3DD6" w:rsidRDefault="00EB3DD6" w:rsidP="00EB3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3DD6">
        <w:rPr>
          <w:rFonts w:ascii="Times New Roman" w:hAnsi="Times New Roman" w:cs="Times New Roman"/>
          <w:sz w:val="26"/>
          <w:szCs w:val="26"/>
        </w:rPr>
        <w:t>«</w:t>
      </w:r>
      <w:r w:rsidR="00475960" w:rsidRPr="00EB3DD6">
        <w:rPr>
          <w:rFonts w:ascii="Times New Roman" w:hAnsi="Times New Roman" w:cs="Times New Roman"/>
          <w:sz w:val="26"/>
          <w:szCs w:val="26"/>
        </w:rPr>
        <w:t xml:space="preserve">Более года прошло с момента вступления в силу </w:t>
      </w:r>
      <w:r w:rsidR="000E68B6" w:rsidRPr="00EB3DD6">
        <w:rPr>
          <w:rFonts w:ascii="Times New Roman" w:hAnsi="Times New Roman" w:cs="Times New Roman"/>
          <w:bCs/>
          <w:sz w:val="26"/>
          <w:szCs w:val="26"/>
        </w:rPr>
        <w:t>Федерального закона от 30.12.2020 N 518-ФЗ "О внесении изменений в отдельные законодательные акты Российской Федерации", согласно которому муниципалитеты могут анализировать все доступные документы и направлять</w:t>
      </w:r>
      <w:r w:rsidR="00644586" w:rsidRPr="00EB3DD6">
        <w:rPr>
          <w:rFonts w:ascii="Times New Roman" w:hAnsi="Times New Roman" w:cs="Times New Roman"/>
          <w:bCs/>
          <w:sz w:val="26"/>
          <w:szCs w:val="26"/>
        </w:rPr>
        <w:t xml:space="preserve"> в </w:t>
      </w:r>
      <w:proofErr w:type="spellStart"/>
      <w:r w:rsidR="00644586" w:rsidRPr="00EB3DD6">
        <w:rPr>
          <w:rFonts w:ascii="Times New Roman" w:hAnsi="Times New Roman" w:cs="Times New Roman"/>
          <w:bCs/>
          <w:sz w:val="26"/>
          <w:szCs w:val="26"/>
        </w:rPr>
        <w:t>Росреестр</w:t>
      </w:r>
      <w:proofErr w:type="spellEnd"/>
      <w:r w:rsidR="00644586" w:rsidRPr="00EB3D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68B6" w:rsidRPr="00EB3DD6">
        <w:rPr>
          <w:rFonts w:ascii="Times New Roman" w:hAnsi="Times New Roman" w:cs="Times New Roman"/>
          <w:bCs/>
          <w:sz w:val="26"/>
          <w:szCs w:val="26"/>
        </w:rPr>
        <w:t>сведения о правооб</w:t>
      </w:r>
      <w:r w:rsidR="00644586" w:rsidRPr="00EB3DD6">
        <w:rPr>
          <w:rFonts w:ascii="Times New Roman" w:hAnsi="Times New Roman" w:cs="Times New Roman"/>
          <w:bCs/>
          <w:sz w:val="26"/>
          <w:szCs w:val="26"/>
        </w:rPr>
        <w:t>ладателях для внесения в ЕГРН. Таким образом, о</w:t>
      </w:r>
      <w:r w:rsidR="00644586" w:rsidRPr="00EB3DD6">
        <w:rPr>
          <w:rFonts w:ascii="Times New Roman" w:hAnsi="Times New Roman" w:cs="Times New Roman"/>
          <w:sz w:val="26"/>
          <w:szCs w:val="26"/>
        </w:rPr>
        <w:t xml:space="preserve">рганами местного самоуправления и органами </w:t>
      </w:r>
      <w:proofErr w:type="spellStart"/>
      <w:r w:rsidR="00644586" w:rsidRPr="00EB3DD6">
        <w:rPr>
          <w:rFonts w:ascii="Times New Roman" w:hAnsi="Times New Roman" w:cs="Times New Roman"/>
          <w:sz w:val="26"/>
          <w:szCs w:val="26"/>
        </w:rPr>
        <w:t>Росрестра</w:t>
      </w:r>
      <w:proofErr w:type="spellEnd"/>
      <w:r w:rsidR="00644586" w:rsidRPr="00EB3DD6">
        <w:rPr>
          <w:rFonts w:ascii="Times New Roman" w:hAnsi="Times New Roman" w:cs="Times New Roman"/>
          <w:sz w:val="26"/>
          <w:szCs w:val="26"/>
        </w:rPr>
        <w:t xml:space="preserve"> </w:t>
      </w:r>
      <w:r w:rsidR="00116D60" w:rsidRPr="00EB3DD6">
        <w:rPr>
          <w:rFonts w:ascii="Times New Roman" w:hAnsi="Times New Roman" w:cs="Times New Roman"/>
          <w:sz w:val="26"/>
          <w:szCs w:val="26"/>
        </w:rPr>
        <w:t>в данном направлении ведется совместная работа, мероприятия в рамках которой прямо предусмотрены Федеральным законом 218-ФЗ</w:t>
      </w:r>
      <w:r w:rsidR="00644586" w:rsidRPr="00EB3DD6">
        <w:rPr>
          <w:rFonts w:ascii="Times New Roman" w:hAnsi="Times New Roman" w:cs="Times New Roman"/>
          <w:sz w:val="26"/>
          <w:szCs w:val="26"/>
        </w:rPr>
        <w:t>.</w:t>
      </w:r>
    </w:p>
    <w:p w:rsidR="00EB3DD6" w:rsidRPr="00EB3DD6" w:rsidRDefault="00EB3DD6" w:rsidP="00EB3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3DD6">
        <w:rPr>
          <w:rFonts w:ascii="Times New Roman" w:hAnsi="Times New Roman" w:cs="Times New Roman"/>
          <w:sz w:val="26"/>
          <w:szCs w:val="26"/>
        </w:rPr>
        <w:t xml:space="preserve">С момента вступления в силу указанного 518-ФЗ (с 29 июля 2021) по 01 сентября 2022 в Управление </w:t>
      </w:r>
      <w:proofErr w:type="spellStart"/>
      <w:r w:rsidRPr="00EB3DD6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EB3DD6">
        <w:rPr>
          <w:rFonts w:ascii="Times New Roman" w:hAnsi="Times New Roman" w:cs="Times New Roman"/>
          <w:sz w:val="26"/>
          <w:szCs w:val="26"/>
        </w:rPr>
        <w:t xml:space="preserve"> по Ярославской области поступило:</w:t>
      </w:r>
    </w:p>
    <w:p w:rsidR="00EB3DD6" w:rsidRPr="00EB3DD6" w:rsidRDefault="00EB3DD6" w:rsidP="00EB3DD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DD6">
        <w:rPr>
          <w:rFonts w:ascii="Times New Roman" w:hAnsi="Times New Roman" w:cs="Times New Roman"/>
          <w:b/>
          <w:bCs/>
          <w:sz w:val="26"/>
          <w:szCs w:val="26"/>
        </w:rPr>
        <w:t xml:space="preserve">-87 </w:t>
      </w:r>
      <w:r w:rsidRPr="00EB3DD6">
        <w:rPr>
          <w:rFonts w:ascii="Times New Roman" w:hAnsi="Times New Roman" w:cs="Times New Roman"/>
          <w:sz w:val="26"/>
          <w:szCs w:val="26"/>
        </w:rPr>
        <w:t>заявлений о внесении в ЕГРН сведений о правообладателях ранее учтенных объектов недвижимости от органов местного самоуправления;</w:t>
      </w:r>
    </w:p>
    <w:p w:rsidR="00EB3DD6" w:rsidRPr="00EB3DD6" w:rsidRDefault="00EB3DD6" w:rsidP="00EB3DD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DD6">
        <w:rPr>
          <w:rFonts w:ascii="Times New Roman" w:hAnsi="Times New Roman" w:cs="Times New Roman"/>
          <w:sz w:val="26"/>
          <w:szCs w:val="26"/>
        </w:rPr>
        <w:t xml:space="preserve">-на основании заявлений в ЕГРН внесены сведения о </w:t>
      </w:r>
      <w:r w:rsidRPr="00EB3DD6">
        <w:rPr>
          <w:rFonts w:ascii="Times New Roman" w:hAnsi="Times New Roman" w:cs="Times New Roman"/>
          <w:b/>
          <w:sz w:val="26"/>
          <w:szCs w:val="26"/>
        </w:rPr>
        <w:t xml:space="preserve">87 </w:t>
      </w:r>
      <w:r w:rsidRPr="00EB3DD6">
        <w:rPr>
          <w:rFonts w:ascii="Times New Roman" w:hAnsi="Times New Roman" w:cs="Times New Roman"/>
          <w:sz w:val="26"/>
          <w:szCs w:val="26"/>
        </w:rPr>
        <w:t xml:space="preserve">правообладателях в отношении </w:t>
      </w:r>
      <w:r w:rsidRPr="00EB3DD6">
        <w:rPr>
          <w:rFonts w:ascii="Times New Roman" w:hAnsi="Times New Roman" w:cs="Times New Roman"/>
          <w:b/>
          <w:sz w:val="26"/>
          <w:szCs w:val="26"/>
        </w:rPr>
        <w:t>82 объектов недвижимости</w:t>
      </w:r>
      <w:r w:rsidRPr="00EB3DD6">
        <w:rPr>
          <w:rFonts w:ascii="Times New Roman" w:hAnsi="Times New Roman" w:cs="Times New Roman"/>
          <w:sz w:val="26"/>
          <w:szCs w:val="26"/>
        </w:rPr>
        <w:t>;</w:t>
      </w:r>
    </w:p>
    <w:p w:rsidR="00EB3DD6" w:rsidRPr="00EB3DD6" w:rsidRDefault="00EB3DD6" w:rsidP="00EB3DD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DD6">
        <w:rPr>
          <w:rFonts w:ascii="Times New Roman" w:hAnsi="Times New Roman" w:cs="Times New Roman"/>
          <w:b/>
          <w:bCs/>
          <w:sz w:val="26"/>
          <w:szCs w:val="26"/>
        </w:rPr>
        <w:t>114</w:t>
      </w:r>
      <w:r w:rsidRPr="00EB3DD6">
        <w:rPr>
          <w:rFonts w:ascii="Times New Roman" w:hAnsi="Times New Roman" w:cs="Times New Roman"/>
          <w:sz w:val="26"/>
          <w:szCs w:val="26"/>
        </w:rPr>
        <w:t xml:space="preserve"> заявления поступило о снятии с государственного кадастрового учета ранее учтенных объектов недвижимости, на основании которых </w:t>
      </w:r>
      <w:r w:rsidRPr="00EB3DD6">
        <w:rPr>
          <w:rFonts w:ascii="Times New Roman" w:hAnsi="Times New Roman" w:cs="Times New Roman"/>
          <w:b/>
          <w:sz w:val="26"/>
          <w:szCs w:val="26"/>
        </w:rPr>
        <w:t>550 ранее учтенных объектов недвижимости</w:t>
      </w:r>
      <w:r w:rsidRPr="00EB3DD6">
        <w:rPr>
          <w:rFonts w:ascii="Times New Roman" w:hAnsi="Times New Roman" w:cs="Times New Roman"/>
          <w:sz w:val="26"/>
          <w:szCs w:val="26"/>
        </w:rPr>
        <w:t xml:space="preserve"> (включая помещения, расположенные в здании) сняты с государственного кадастрового учета.</w:t>
      </w:r>
    </w:p>
    <w:p w:rsidR="00EB3DD6" w:rsidRPr="00EB3DD6" w:rsidRDefault="00EB3DD6" w:rsidP="00EB3DD6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3DD6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EB3DD6">
        <w:rPr>
          <w:rFonts w:ascii="Times New Roman" w:hAnsi="Times New Roman" w:cs="Times New Roman"/>
          <w:b/>
          <w:bCs/>
          <w:sz w:val="26"/>
          <w:szCs w:val="26"/>
        </w:rPr>
        <w:t>12999</w:t>
      </w:r>
      <w:r w:rsidRPr="00EB3DD6">
        <w:rPr>
          <w:rFonts w:ascii="Times New Roman" w:hAnsi="Times New Roman" w:cs="Times New Roman"/>
          <w:sz w:val="26"/>
          <w:szCs w:val="26"/>
        </w:rPr>
        <w:t xml:space="preserve"> ранее учтенных объектов недвижимости осуществлена государственная реги</w:t>
      </w:r>
      <w:r w:rsidRPr="00EB3DD6">
        <w:rPr>
          <w:rFonts w:ascii="Times New Roman" w:hAnsi="Times New Roman" w:cs="Times New Roman"/>
          <w:sz w:val="26"/>
          <w:szCs w:val="26"/>
        </w:rPr>
        <w:t>страция ранее возникшего права», - прокомментировал заместитель руководителя Управлен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B3DD6">
        <w:rPr>
          <w:rFonts w:ascii="Times New Roman" w:hAnsi="Times New Roman" w:cs="Times New Roman"/>
          <w:sz w:val="26"/>
          <w:szCs w:val="26"/>
        </w:rPr>
        <w:t xml:space="preserve">я </w:t>
      </w:r>
      <w:r w:rsidRPr="00EB3DD6">
        <w:rPr>
          <w:rFonts w:ascii="Times New Roman" w:hAnsi="Times New Roman" w:cs="Times New Roman"/>
          <w:b/>
          <w:sz w:val="26"/>
          <w:szCs w:val="26"/>
        </w:rPr>
        <w:t>Сергей Бодунов.</w:t>
      </w:r>
    </w:p>
    <w:p w:rsidR="00EB3DD6" w:rsidRPr="00EB3DD6" w:rsidRDefault="00EB3DD6" w:rsidP="00AF3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2848" w:rsidRPr="00EB3DD6" w:rsidRDefault="00E22848" w:rsidP="00AF3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3DD6">
        <w:rPr>
          <w:rFonts w:ascii="Times New Roman" w:hAnsi="Times New Roman" w:cs="Times New Roman"/>
          <w:sz w:val="26"/>
          <w:szCs w:val="26"/>
        </w:rPr>
        <w:t>О том, как в г</w:t>
      </w:r>
      <w:r w:rsidR="00EB3DD6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Pr="00EB3DD6">
        <w:rPr>
          <w:rFonts w:ascii="Times New Roman" w:hAnsi="Times New Roman" w:cs="Times New Roman"/>
          <w:sz w:val="26"/>
          <w:szCs w:val="26"/>
        </w:rPr>
        <w:t xml:space="preserve"> Ярославле организована данная работа рассказывает председатель Комитета по управлению муниципальным имуществом мэрии г. Ярославля </w:t>
      </w:r>
      <w:r w:rsidRPr="00EB3DD6">
        <w:rPr>
          <w:rFonts w:ascii="Times New Roman" w:hAnsi="Times New Roman" w:cs="Times New Roman"/>
          <w:b/>
          <w:sz w:val="26"/>
          <w:szCs w:val="26"/>
        </w:rPr>
        <w:t xml:space="preserve">Валерия </w:t>
      </w:r>
      <w:proofErr w:type="spellStart"/>
      <w:r w:rsidRPr="00EB3DD6">
        <w:rPr>
          <w:rFonts w:ascii="Times New Roman" w:hAnsi="Times New Roman" w:cs="Times New Roman"/>
          <w:b/>
          <w:sz w:val="26"/>
          <w:szCs w:val="26"/>
        </w:rPr>
        <w:t>Мусатова</w:t>
      </w:r>
      <w:proofErr w:type="spellEnd"/>
      <w:r w:rsidRPr="00EB3DD6">
        <w:rPr>
          <w:rFonts w:ascii="Times New Roman" w:hAnsi="Times New Roman" w:cs="Times New Roman"/>
          <w:b/>
          <w:sz w:val="26"/>
          <w:szCs w:val="26"/>
        </w:rPr>
        <w:t>.</w:t>
      </w:r>
    </w:p>
    <w:p w:rsidR="00E22848" w:rsidRPr="00EB3DD6" w:rsidRDefault="00E22848" w:rsidP="00E22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B3D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</w:t>
      </w:r>
      <w:r w:rsidRPr="00EB3DD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первую очередь на официальном портале г</w:t>
      </w:r>
      <w:r w:rsidRPr="00EB3D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B3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Ярославля размещена информация о п</w:t>
      </w:r>
      <w:r w:rsidRPr="00EB3D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роведении мероприятий по выявлению правообладателей ранее учтенных объектов недвижимо</w:t>
      </w:r>
      <w:r w:rsidRPr="00EB3D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сти. Были также размещены перечни ранее учтенных объектов недвижимости, в отношении которых проводятся указанные мероприятия, и телефоны для получения справочной информации. </w:t>
      </w:r>
    </w:p>
    <w:p w:rsidR="00E22848" w:rsidRPr="00EB3DD6" w:rsidRDefault="00E22848" w:rsidP="00E22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отметить довольно длительную процедуру выявления правообладателей ранее учтенных объектов недвижимости, поскольку запросы в органы государственной власти направляются не одновременно, а последовательно. </w:t>
      </w:r>
    </w:p>
    <w:p w:rsidR="00E22848" w:rsidRPr="00EB3DD6" w:rsidRDefault="00E22848" w:rsidP="00E22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Исходя из нашего практического опыта большинство объектов, находящихся на земельных участках, предоставленных в пожизненное (наследуемое) владение, находятся в собственности наследников. Поэтому, учитывая, что согласно федеральному закону 518-ФЗ на ответ по каждому запросу отводится </w:t>
      </w:r>
      <w:r w:rsidRPr="00E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Pr="00E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календарных дней, а срок подачи возражений относительно сведений о правообладателях составляет </w:t>
      </w:r>
      <w:r w:rsidRPr="00E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</w:t>
      </w:r>
      <w:r w:rsidRPr="00E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календарных дней, процедура выявления правообладателей ранее учтенных объектов недвижимости может занять значительное количество времени.   </w:t>
      </w:r>
    </w:p>
    <w:p w:rsidR="00E22848" w:rsidRPr="00EB3DD6" w:rsidRDefault="00E22848" w:rsidP="00E22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Соответственно, если здание, строение или объект незавершенного строительства находится в долевой собственности, время выявления правообладателей ранее учтенного объекта недвижимости может увеличиться.</w:t>
      </w:r>
    </w:p>
    <w:p w:rsidR="00E22848" w:rsidRPr="00EB3DD6" w:rsidRDefault="00E22848" w:rsidP="00E22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сегодняшний день </w:t>
      </w:r>
      <w:r w:rsidR="00E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E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омитетом осуществлен осмотр </w:t>
      </w:r>
      <w:r w:rsidRPr="00EB3D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118</w:t>
      </w:r>
      <w:r w:rsidRPr="00E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объектов капитального </w:t>
      </w:r>
      <w:proofErr w:type="gramStart"/>
      <w:r w:rsidRPr="00E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строительства,  подготовлены</w:t>
      </w:r>
      <w:proofErr w:type="gramEnd"/>
      <w:r w:rsidRPr="00E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B3D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84 </w:t>
      </w:r>
      <w:r w:rsidRPr="00E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проекта правовых актов о выявлении правообладателей земельных участков и объектов капитального строительства. Информация о </w:t>
      </w:r>
      <w:r w:rsidRPr="00EB3D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45</w:t>
      </w:r>
      <w:r w:rsidRPr="00E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выявленных </w:t>
      </w:r>
      <w:r w:rsidR="00EB3D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правообладателях внесены в ЕГРН.»</w:t>
      </w:r>
    </w:p>
    <w:p w:rsidR="00E22848" w:rsidRPr="00EB3DD6" w:rsidRDefault="00E22848" w:rsidP="00E228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22848" w:rsidRPr="00116D60" w:rsidRDefault="00E22848" w:rsidP="00AF3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7C4" w:rsidRDefault="00B757C4" w:rsidP="00D65A8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B757C4" w:rsidRDefault="00B757C4" w:rsidP="00D65A8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Марина,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 по Ярославской области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+7 (4852) 73 98 54, 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D65A83" w:rsidRPr="00116EC6" w:rsidRDefault="00D65A83" w:rsidP="00D65A8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65A83" w:rsidRDefault="00D65A83" w:rsidP="004D0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5A83" w:rsidSect="00A1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C1C83"/>
    <w:multiLevelType w:val="hybridMultilevel"/>
    <w:tmpl w:val="5B623CE4"/>
    <w:lvl w:ilvl="0" w:tplc="59D48D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A2357F"/>
    <w:multiLevelType w:val="hybridMultilevel"/>
    <w:tmpl w:val="67A82264"/>
    <w:lvl w:ilvl="0" w:tplc="571AE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66483D"/>
    <w:multiLevelType w:val="hybridMultilevel"/>
    <w:tmpl w:val="75F6BA0A"/>
    <w:lvl w:ilvl="0" w:tplc="7B46A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AD"/>
    <w:rsid w:val="00021ABE"/>
    <w:rsid w:val="000539C9"/>
    <w:rsid w:val="00060B63"/>
    <w:rsid w:val="000B55C2"/>
    <w:rsid w:val="000E68B6"/>
    <w:rsid w:val="00116D60"/>
    <w:rsid w:val="00267758"/>
    <w:rsid w:val="002A6C17"/>
    <w:rsid w:val="002D20D2"/>
    <w:rsid w:val="002D215A"/>
    <w:rsid w:val="00363508"/>
    <w:rsid w:val="00437E88"/>
    <w:rsid w:val="00475960"/>
    <w:rsid w:val="004D0839"/>
    <w:rsid w:val="005105B4"/>
    <w:rsid w:val="00533544"/>
    <w:rsid w:val="00544972"/>
    <w:rsid w:val="00617A41"/>
    <w:rsid w:val="00644586"/>
    <w:rsid w:val="0069770D"/>
    <w:rsid w:val="006A0E46"/>
    <w:rsid w:val="006A5789"/>
    <w:rsid w:val="007074DA"/>
    <w:rsid w:val="007139B3"/>
    <w:rsid w:val="007730D0"/>
    <w:rsid w:val="007D6F56"/>
    <w:rsid w:val="00850B06"/>
    <w:rsid w:val="0085187A"/>
    <w:rsid w:val="00881596"/>
    <w:rsid w:val="00886C42"/>
    <w:rsid w:val="008B6AAC"/>
    <w:rsid w:val="00930D55"/>
    <w:rsid w:val="009D1A48"/>
    <w:rsid w:val="00A165AB"/>
    <w:rsid w:val="00A80CAD"/>
    <w:rsid w:val="00A9649E"/>
    <w:rsid w:val="00A97F81"/>
    <w:rsid w:val="00AE4E82"/>
    <w:rsid w:val="00AF37FD"/>
    <w:rsid w:val="00B73246"/>
    <w:rsid w:val="00B757C4"/>
    <w:rsid w:val="00B90BF7"/>
    <w:rsid w:val="00BA37AB"/>
    <w:rsid w:val="00BA7372"/>
    <w:rsid w:val="00BB6043"/>
    <w:rsid w:val="00C47493"/>
    <w:rsid w:val="00CC4712"/>
    <w:rsid w:val="00D65A83"/>
    <w:rsid w:val="00D86141"/>
    <w:rsid w:val="00E22848"/>
    <w:rsid w:val="00EB3DD6"/>
    <w:rsid w:val="00EB7A51"/>
    <w:rsid w:val="00F7345C"/>
    <w:rsid w:val="00FE3ED2"/>
    <w:rsid w:val="00FF2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E241C-AD7D-4343-9726-BDBF04FE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F56"/>
    <w:rPr>
      <w:color w:val="0563C1" w:themeColor="hyperlink"/>
      <w:u w:val="single"/>
    </w:rPr>
  </w:style>
  <w:style w:type="paragraph" w:customStyle="1" w:styleId="1">
    <w:name w:val="Без интервала1"/>
    <w:uiPriority w:val="99"/>
    <w:rsid w:val="005105B4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E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Паршков Роман Сергеевич</dc:creator>
  <cp:keywords/>
  <dc:description/>
  <cp:lastModifiedBy>Анисимова Марина Сергеевна</cp:lastModifiedBy>
  <cp:revision>7</cp:revision>
  <cp:lastPrinted>2022-09-05T14:45:00Z</cp:lastPrinted>
  <dcterms:created xsi:type="dcterms:W3CDTF">2022-09-12T08:42:00Z</dcterms:created>
  <dcterms:modified xsi:type="dcterms:W3CDTF">2022-09-13T07:33:00Z</dcterms:modified>
</cp:coreProperties>
</file>