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60" w:rsidRDefault="00717860" w:rsidP="00717860">
      <w:pPr>
        <w:rPr>
          <w:b/>
          <w:w w:val="100"/>
          <w:sz w:val="36"/>
          <w:szCs w:val="36"/>
        </w:rPr>
      </w:pPr>
      <w:r>
        <w:rPr>
          <w:b/>
          <w:w w:val="100"/>
          <w:szCs w:val="28"/>
        </w:rPr>
        <w:t>АДМИНИСТРАЦИЯ  ПРИВОЛЖСКОГО СЕЛЬСКОГО ПОСЕЛЕНИЯ</w:t>
      </w:r>
    </w:p>
    <w:p w:rsidR="00717860" w:rsidRDefault="00717860" w:rsidP="00717860">
      <w:pPr>
        <w:jc w:val="center"/>
        <w:rPr>
          <w:b/>
          <w:w w:val="100"/>
          <w:sz w:val="36"/>
          <w:szCs w:val="36"/>
        </w:rPr>
      </w:pPr>
    </w:p>
    <w:p w:rsidR="00717860" w:rsidRDefault="00717860" w:rsidP="00717860">
      <w:pPr>
        <w:jc w:val="center"/>
        <w:rPr>
          <w:b/>
          <w:bCs/>
          <w:w w:val="100"/>
        </w:rPr>
      </w:pPr>
      <w:r>
        <w:rPr>
          <w:b/>
          <w:w w:val="100"/>
          <w:sz w:val="40"/>
          <w:szCs w:val="40"/>
        </w:rPr>
        <w:t>ПОСТАНОВЛЕНИЕ  (проект)</w:t>
      </w:r>
    </w:p>
    <w:p w:rsidR="00717860" w:rsidRDefault="00717860" w:rsidP="00717860">
      <w:pPr>
        <w:jc w:val="both"/>
        <w:rPr>
          <w:b/>
          <w:bCs/>
          <w:w w:val="100"/>
          <w:sz w:val="24"/>
          <w:szCs w:val="24"/>
        </w:rPr>
      </w:pPr>
    </w:p>
    <w:p w:rsidR="00717860" w:rsidRDefault="00717860" w:rsidP="00717860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                00.00.2022 года</w:t>
      </w:r>
      <w:r>
        <w:rPr>
          <w:b/>
          <w:bCs/>
          <w:w w:val="100"/>
          <w:sz w:val="24"/>
          <w:szCs w:val="24"/>
        </w:rPr>
        <w:tab/>
        <w:t xml:space="preserve">                                 </w:t>
      </w:r>
      <w:r>
        <w:rPr>
          <w:b/>
          <w:bCs/>
          <w:w w:val="100"/>
          <w:sz w:val="24"/>
          <w:szCs w:val="24"/>
        </w:rPr>
        <w:tab/>
      </w:r>
      <w:r>
        <w:rPr>
          <w:b/>
          <w:bCs/>
          <w:w w:val="100"/>
          <w:sz w:val="24"/>
          <w:szCs w:val="24"/>
        </w:rPr>
        <w:tab/>
        <w:t xml:space="preserve">                       №  00</w:t>
      </w:r>
    </w:p>
    <w:p w:rsidR="00717860" w:rsidRDefault="00717860" w:rsidP="00717860">
      <w:pPr>
        <w:rPr>
          <w:b/>
          <w:w w:val="100"/>
        </w:rPr>
      </w:pPr>
    </w:p>
    <w:p w:rsidR="00717860" w:rsidRDefault="00717860" w:rsidP="00717860">
      <w:pPr>
        <w:rPr>
          <w:b/>
          <w:w w:val="100"/>
        </w:rPr>
      </w:pPr>
    </w:p>
    <w:p w:rsidR="00717860" w:rsidRDefault="00717860" w:rsidP="00717860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О внесении изменений в  постановление  Администрации  </w:t>
      </w:r>
    </w:p>
    <w:p w:rsidR="00717860" w:rsidRDefault="00717860" w:rsidP="00717860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Приволжского сельского поселения   №  202  от  29.12.2022 года  </w:t>
      </w:r>
    </w:p>
    <w:p w:rsidR="00717860" w:rsidRDefault="00717860" w:rsidP="00717860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«Об определении видов обязательных работ и объектов, </w:t>
      </w:r>
    </w:p>
    <w:p w:rsidR="00717860" w:rsidRDefault="00717860" w:rsidP="00717860">
      <w:pPr>
        <w:rPr>
          <w:b/>
          <w:w w:val="100"/>
          <w:sz w:val="24"/>
          <w:szCs w:val="24"/>
        </w:rPr>
      </w:pPr>
      <w:proofErr w:type="gramStart"/>
      <w:r>
        <w:rPr>
          <w:b/>
          <w:w w:val="100"/>
          <w:sz w:val="24"/>
          <w:szCs w:val="24"/>
        </w:rPr>
        <w:t>на</w:t>
      </w:r>
      <w:proofErr w:type="gramEnd"/>
      <w:r>
        <w:rPr>
          <w:b/>
          <w:w w:val="100"/>
          <w:sz w:val="24"/>
          <w:szCs w:val="24"/>
        </w:rPr>
        <w:t xml:space="preserve"> которых они отбываются, и об определении мест</w:t>
      </w:r>
    </w:p>
    <w:p w:rsidR="00717860" w:rsidRDefault="00717860" w:rsidP="00717860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для отбывания исправительных работ, назначенных </w:t>
      </w:r>
    </w:p>
    <w:p w:rsidR="00717860" w:rsidRDefault="00717860" w:rsidP="00717860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осужденному, не имеющему основного места работы». </w:t>
      </w: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ind w:firstLine="708"/>
        <w:jc w:val="both"/>
        <w:rPr>
          <w:b/>
          <w:color w:val="000000"/>
          <w:w w:val="100"/>
          <w:sz w:val="24"/>
          <w:szCs w:val="24"/>
        </w:rPr>
      </w:pPr>
      <w:r>
        <w:rPr>
          <w:w w:val="100"/>
          <w:sz w:val="24"/>
          <w:szCs w:val="24"/>
        </w:rP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717860" w:rsidRDefault="00717860" w:rsidP="00717860">
      <w:pPr>
        <w:jc w:val="both"/>
        <w:rPr>
          <w:w w:val="100"/>
          <w:sz w:val="24"/>
          <w:szCs w:val="24"/>
        </w:rPr>
      </w:pPr>
      <w:r>
        <w:rPr>
          <w:b/>
          <w:color w:val="000000"/>
          <w:w w:val="100"/>
          <w:sz w:val="24"/>
          <w:szCs w:val="24"/>
        </w:rPr>
        <w:tab/>
      </w:r>
    </w:p>
    <w:p w:rsidR="00717860" w:rsidRDefault="00717860" w:rsidP="00717860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АДМИНИСТРАЦИЯ ПОСТАНОВЛЯЕТ:</w:t>
      </w: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Внести  изменения в  постановление  Администрации  Приволжского сельского поселения   №  202  от  29.12.2022 года  «Об определении видов обязательных работ и объектов, на которых они отбываются, и об определении мест для отбывания исправительных работ, назначенных осужденному, не имеющему основного места работы», изложив  приложение   № 2  в следующей редакции:</w:t>
      </w:r>
    </w:p>
    <w:p w:rsidR="00717860" w:rsidRDefault="00717860" w:rsidP="00717860">
      <w:pPr>
        <w:spacing w:before="100" w:beforeAutospacing="1" w:after="100" w:afterAutospacing="1"/>
        <w:ind w:left="585"/>
        <w:contextualSpacing/>
        <w:jc w:val="right"/>
        <w:rPr>
          <w:bCs/>
          <w:w w:val="100"/>
          <w:sz w:val="24"/>
          <w:szCs w:val="24"/>
        </w:rPr>
      </w:pPr>
    </w:p>
    <w:p w:rsidR="00717860" w:rsidRDefault="00717860" w:rsidP="00717860">
      <w:pPr>
        <w:spacing w:before="100" w:beforeAutospacing="1" w:after="100" w:afterAutospacing="1"/>
        <w:ind w:left="585"/>
        <w:contextualSpacing/>
        <w:jc w:val="both"/>
        <w:rPr>
          <w:b/>
          <w:w w:val="100"/>
          <w:sz w:val="24"/>
          <w:szCs w:val="24"/>
        </w:rPr>
      </w:pPr>
    </w:p>
    <w:p w:rsidR="00717860" w:rsidRDefault="00717860" w:rsidP="00717860">
      <w:pPr>
        <w:spacing w:before="100" w:beforeAutospacing="1" w:after="100" w:afterAutospacing="1"/>
        <w:ind w:left="585"/>
        <w:contextualSpacing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«ПЕРЕЧЕНЬ МЕСТ  ДЛЯ ОТБЫВАНИЯ ИСПРАВИТЕЛЬНЫХ РАБОТ,</w:t>
      </w:r>
    </w:p>
    <w:p w:rsidR="00717860" w:rsidRDefault="00717860" w:rsidP="00717860">
      <w:pPr>
        <w:spacing w:before="100" w:beforeAutospacing="1" w:after="100" w:afterAutospacing="1"/>
        <w:ind w:left="585"/>
        <w:contextualSpacing/>
        <w:jc w:val="center"/>
        <w:rPr>
          <w:b/>
          <w:w w:val="100"/>
          <w:sz w:val="24"/>
          <w:szCs w:val="24"/>
        </w:rPr>
      </w:pPr>
      <w:proofErr w:type="gramStart"/>
      <w:r>
        <w:rPr>
          <w:b/>
          <w:w w:val="100"/>
          <w:sz w:val="24"/>
          <w:szCs w:val="24"/>
        </w:rPr>
        <w:t>НАЗНАЧЕННЫХ</w:t>
      </w:r>
      <w:proofErr w:type="gramEnd"/>
      <w:r>
        <w:rPr>
          <w:b/>
          <w:w w:val="100"/>
          <w:sz w:val="24"/>
          <w:szCs w:val="24"/>
        </w:rPr>
        <w:t xml:space="preserve"> ОСУЖДЕННОМУ,</w:t>
      </w:r>
    </w:p>
    <w:p w:rsidR="00717860" w:rsidRDefault="00717860" w:rsidP="00717860">
      <w:pPr>
        <w:spacing w:before="100" w:beforeAutospacing="1" w:after="100" w:afterAutospacing="1"/>
        <w:ind w:left="585"/>
        <w:contextualSpacing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НЕ </w:t>
      </w:r>
      <w:proofErr w:type="gramStart"/>
      <w:r>
        <w:rPr>
          <w:b/>
          <w:w w:val="100"/>
          <w:sz w:val="24"/>
          <w:szCs w:val="24"/>
        </w:rPr>
        <w:t>ИМЕЮЩЕМУ</w:t>
      </w:r>
      <w:proofErr w:type="gramEnd"/>
      <w:r>
        <w:rPr>
          <w:b/>
          <w:w w:val="100"/>
          <w:sz w:val="24"/>
          <w:szCs w:val="24"/>
        </w:rPr>
        <w:t xml:space="preserve"> ОСНОВНОГО МЕСТА РАБОТЫ</w:t>
      </w:r>
    </w:p>
    <w:p w:rsidR="00717860" w:rsidRDefault="00717860" w:rsidP="00717860">
      <w:pPr>
        <w:spacing w:before="100" w:beforeAutospacing="1" w:after="100" w:afterAutospacing="1"/>
        <w:ind w:left="585"/>
        <w:contextualSpacing/>
        <w:jc w:val="both"/>
        <w:rPr>
          <w:bCs/>
          <w:w w:val="100"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1"/>
        <w:gridCol w:w="4674"/>
      </w:tblGrid>
      <w:tr w:rsidR="00717860" w:rsidTr="00717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0" w:rsidRDefault="00717860">
            <w:pPr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b/>
                <w:bCs/>
                <w:w w:val="100"/>
                <w:sz w:val="24"/>
                <w:szCs w:val="24"/>
                <w:lang w:eastAsia="en-US"/>
              </w:rPr>
              <w:t>Наименование организации (объекта)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0" w:rsidRDefault="00717860">
            <w:pPr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b/>
                <w:bCs/>
                <w:w w:val="1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17860" w:rsidTr="00717860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0" w:rsidRDefault="00717860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1.    СПК (колхоз)  «Заря»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0" w:rsidRDefault="00717860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по согласованию</w:t>
            </w:r>
          </w:p>
        </w:tc>
      </w:tr>
      <w:tr w:rsidR="00717860" w:rsidTr="00717860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0" w:rsidRDefault="00717860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2.    СПК (колхоз) «Искра»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0" w:rsidRDefault="00717860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по согласованию</w:t>
            </w:r>
          </w:p>
        </w:tc>
      </w:tr>
    </w:tbl>
    <w:p w:rsidR="00717860" w:rsidRDefault="00717860" w:rsidP="00717860">
      <w:pPr>
        <w:rPr>
          <w:w w:val="100"/>
          <w:sz w:val="24"/>
          <w:szCs w:val="24"/>
        </w:rPr>
      </w:pPr>
    </w:p>
    <w:p w:rsidR="00717860" w:rsidRDefault="00717860" w:rsidP="00717860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2. Обнародовать  настоящее постановление и разместить на официальном сайте Приволжского сельского поселения.</w:t>
      </w:r>
    </w:p>
    <w:p w:rsidR="00717860" w:rsidRDefault="00717860" w:rsidP="00717860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3.  Постановление  вступает в силу  с момента его обнародования</w:t>
      </w:r>
    </w:p>
    <w:p w:rsidR="00717860" w:rsidRDefault="00717860" w:rsidP="00717860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4.   </w:t>
      </w:r>
      <w:proofErr w:type="gramStart"/>
      <w:r>
        <w:rPr>
          <w:w w:val="100"/>
          <w:sz w:val="24"/>
          <w:szCs w:val="24"/>
        </w:rPr>
        <w:t>Контроль за</w:t>
      </w:r>
      <w:proofErr w:type="gramEnd"/>
      <w:r>
        <w:rPr>
          <w:w w:val="100"/>
          <w:sz w:val="24"/>
          <w:szCs w:val="24"/>
        </w:rPr>
        <w:t xml:space="preserve"> исполнением настоящего постановления оставляю за собой.</w:t>
      </w: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Глава Приволжского сельского поселения</w:t>
      </w:r>
      <w:r>
        <w:rPr>
          <w:b/>
          <w:w w:val="100"/>
          <w:sz w:val="24"/>
          <w:szCs w:val="24"/>
        </w:rPr>
        <w:tab/>
      </w:r>
      <w:r>
        <w:rPr>
          <w:b/>
          <w:w w:val="100"/>
          <w:sz w:val="24"/>
          <w:szCs w:val="24"/>
        </w:rPr>
        <w:tab/>
        <w:t xml:space="preserve">                     </w:t>
      </w:r>
      <w:r>
        <w:rPr>
          <w:b/>
          <w:w w:val="100"/>
          <w:sz w:val="24"/>
          <w:szCs w:val="24"/>
        </w:rPr>
        <w:tab/>
        <w:t>Е.Н.Коршунова</w:t>
      </w: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rPr>
          <w:b/>
          <w:w w:val="100"/>
          <w:sz w:val="24"/>
          <w:szCs w:val="24"/>
        </w:rPr>
      </w:pPr>
    </w:p>
    <w:p w:rsidR="00717860" w:rsidRDefault="00717860" w:rsidP="00717860">
      <w:pPr>
        <w:rPr>
          <w:b/>
          <w:bCs/>
          <w:color w:val="000000"/>
          <w:w w:val="100"/>
          <w:sz w:val="24"/>
          <w:szCs w:val="24"/>
        </w:rPr>
      </w:pPr>
    </w:p>
    <w:p w:rsidR="00717860" w:rsidRDefault="00717860" w:rsidP="00717860">
      <w:pPr>
        <w:jc w:val="both"/>
        <w:rPr>
          <w:bCs/>
          <w:color w:val="000000"/>
          <w:w w:val="100"/>
          <w:sz w:val="24"/>
          <w:szCs w:val="24"/>
        </w:rPr>
      </w:pPr>
      <w:r>
        <w:rPr>
          <w:bCs/>
          <w:color w:val="000000"/>
          <w:w w:val="100"/>
          <w:sz w:val="24"/>
          <w:szCs w:val="24"/>
        </w:rPr>
        <w:tab/>
      </w:r>
      <w:r>
        <w:rPr>
          <w:bCs/>
          <w:color w:val="000000"/>
          <w:w w:val="100"/>
          <w:sz w:val="24"/>
          <w:szCs w:val="24"/>
        </w:rPr>
        <w:tab/>
      </w:r>
      <w:r>
        <w:rPr>
          <w:bCs/>
          <w:color w:val="000000"/>
          <w:w w:val="100"/>
          <w:sz w:val="24"/>
          <w:szCs w:val="24"/>
        </w:rPr>
        <w:tab/>
      </w:r>
      <w:r>
        <w:rPr>
          <w:bCs/>
          <w:color w:val="000000"/>
          <w:w w:val="100"/>
          <w:sz w:val="24"/>
          <w:szCs w:val="24"/>
        </w:rPr>
        <w:tab/>
      </w:r>
      <w:r>
        <w:rPr>
          <w:bCs/>
          <w:color w:val="000000"/>
          <w:w w:val="100"/>
          <w:sz w:val="24"/>
          <w:szCs w:val="24"/>
        </w:rPr>
        <w:tab/>
      </w:r>
      <w:r>
        <w:rPr>
          <w:bCs/>
          <w:color w:val="000000"/>
          <w:w w:val="100"/>
          <w:sz w:val="24"/>
          <w:szCs w:val="24"/>
        </w:rPr>
        <w:tab/>
      </w:r>
      <w:r>
        <w:rPr>
          <w:bCs/>
          <w:color w:val="000000"/>
          <w:w w:val="100"/>
          <w:sz w:val="24"/>
          <w:szCs w:val="24"/>
        </w:rPr>
        <w:tab/>
      </w:r>
    </w:p>
    <w:p w:rsidR="00A723ED" w:rsidRDefault="00A723ED"/>
    <w:sectPr w:rsidR="00A723ED" w:rsidSect="00A7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927"/>
    <w:multiLevelType w:val="hybridMultilevel"/>
    <w:tmpl w:val="1E24A1E2"/>
    <w:lvl w:ilvl="0" w:tplc="EEC800F6">
      <w:start w:val="1"/>
      <w:numFmt w:val="decimal"/>
      <w:lvlText w:val="%1."/>
      <w:lvlJc w:val="left"/>
      <w:pPr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7860"/>
    <w:rsid w:val="00717860"/>
    <w:rsid w:val="00943F1F"/>
    <w:rsid w:val="00A723ED"/>
    <w:rsid w:val="00CB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60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2022-02-07T11:30:00Z</dcterms:created>
  <dcterms:modified xsi:type="dcterms:W3CDTF">2022-02-07T11:30:00Z</dcterms:modified>
</cp:coreProperties>
</file>