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D0" w:rsidRDefault="00C46AD0" w:rsidP="00C46AD0">
      <w:pPr>
        <w:contextualSpacing/>
        <w:jc w:val="right"/>
        <w:rPr>
          <w:b/>
        </w:rPr>
      </w:pPr>
      <w:bookmarkStart w:id="0" w:name="_GoBack"/>
      <w:r>
        <w:rPr>
          <w:b/>
        </w:rPr>
        <w:t>Проект</w:t>
      </w:r>
    </w:p>
    <w:bookmarkEnd w:id="0"/>
    <w:p w:rsidR="00C46AD0" w:rsidRDefault="00C46AD0" w:rsidP="00933D18">
      <w:pPr>
        <w:contextualSpacing/>
        <w:jc w:val="center"/>
        <w:rPr>
          <w:b/>
        </w:rPr>
      </w:pPr>
    </w:p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706375" w:rsidRDefault="00933D18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>от _____2021 года   №</w:t>
      </w:r>
      <w:r w:rsidR="00706375">
        <w:rPr>
          <w:sz w:val="24"/>
          <w:szCs w:val="24"/>
        </w:rPr>
        <w:t>_____</w:t>
      </w: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706375" w:rsidRPr="00FA67C2">
        <w:rPr>
          <w:color w:val="000000"/>
          <w:sz w:val="26"/>
          <w:szCs w:val="26"/>
        </w:rPr>
        <w:t>Приволжско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сельско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поселени</w:t>
      </w:r>
      <w:r>
        <w:rPr>
          <w:color w:val="000000"/>
          <w:sz w:val="26"/>
          <w:szCs w:val="26"/>
        </w:rPr>
        <w:t>и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2022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1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1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>в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 xml:space="preserve"> </w:t>
      </w:r>
      <w:r w:rsidR="0092166A" w:rsidRPr="0092166A">
        <w:rPr>
          <w:color w:val="000000"/>
          <w:sz w:val="26"/>
          <w:szCs w:val="26"/>
        </w:rPr>
        <w:t>Приволжско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сельско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поселени</w:t>
      </w:r>
      <w:r w:rsidR="00D14A5F">
        <w:rPr>
          <w:color w:val="000000"/>
          <w:sz w:val="26"/>
          <w:szCs w:val="26"/>
        </w:rPr>
        <w:t>и на 2022 год.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proofErr w:type="gramStart"/>
      <w:r w:rsidRPr="0092166A">
        <w:rPr>
          <w:sz w:val="26"/>
          <w:szCs w:val="26"/>
        </w:rPr>
        <w:t>Разместить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Приволжского сельского поселения в сети Интернет.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3.Настоящее постановление  вступает в силу с момента обнародования.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№ ________от___________2021 г.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proofErr w:type="gramStart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51645" w:rsidRPr="0092166A" w:rsidRDefault="00F51645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b/>
          <w:color w:val="000000"/>
          <w:sz w:val="26"/>
          <w:szCs w:val="26"/>
        </w:rPr>
        <w:t>Приволжско</w:t>
      </w:r>
      <w:r w:rsidR="00D14A5F">
        <w:rPr>
          <w:b/>
          <w:color w:val="000000"/>
          <w:sz w:val="26"/>
          <w:szCs w:val="26"/>
        </w:rPr>
        <w:t>м</w:t>
      </w:r>
      <w:r w:rsidRPr="0092166A">
        <w:rPr>
          <w:b/>
          <w:color w:val="000000"/>
          <w:sz w:val="26"/>
          <w:szCs w:val="26"/>
        </w:rPr>
        <w:t xml:space="preserve"> сельско</w:t>
      </w:r>
      <w:r w:rsidR="00D14A5F">
        <w:rPr>
          <w:b/>
          <w:color w:val="000000"/>
          <w:sz w:val="26"/>
          <w:szCs w:val="26"/>
        </w:rPr>
        <w:t xml:space="preserve">м </w:t>
      </w:r>
      <w:proofErr w:type="gramStart"/>
      <w:r w:rsidR="00D14A5F">
        <w:rPr>
          <w:b/>
          <w:color w:val="000000"/>
          <w:sz w:val="26"/>
          <w:szCs w:val="26"/>
        </w:rPr>
        <w:t>поселении</w:t>
      </w:r>
      <w:proofErr w:type="gramEnd"/>
      <w:r w:rsidR="00D14A5F">
        <w:rPr>
          <w:b/>
          <w:color w:val="000000"/>
          <w:sz w:val="26"/>
          <w:szCs w:val="26"/>
        </w:rPr>
        <w:t xml:space="preserve"> 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на 2022 года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  <w:proofErr w:type="gramEnd"/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2A33A7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Приволжского сельского поселения отсутствуют, в связи с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2021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2021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2021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2022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DA2D91">
        <w:rPr>
          <w:sz w:val="26"/>
          <w:szCs w:val="26"/>
        </w:rPr>
        <w:t>в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DA2D91">
        <w:rPr>
          <w:iCs/>
          <w:color w:val="000000"/>
          <w:sz w:val="26"/>
          <w:szCs w:val="26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706375" w:rsidRPr="0092166A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DA2D91" w:rsidRDefault="00DA2D91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6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75555E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Объявление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Администрация </w:t>
            </w: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При наличии </w:t>
            </w: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A6"/>
    <w:rsid w:val="000378AF"/>
    <w:rsid w:val="00066866"/>
    <w:rsid w:val="00126BD2"/>
    <w:rsid w:val="001F333D"/>
    <w:rsid w:val="002A33A7"/>
    <w:rsid w:val="00372387"/>
    <w:rsid w:val="003B5C35"/>
    <w:rsid w:val="004810BB"/>
    <w:rsid w:val="004944A6"/>
    <w:rsid w:val="004D7354"/>
    <w:rsid w:val="004F7930"/>
    <w:rsid w:val="006063A6"/>
    <w:rsid w:val="006164FF"/>
    <w:rsid w:val="006902C1"/>
    <w:rsid w:val="006E5C42"/>
    <w:rsid w:val="00706375"/>
    <w:rsid w:val="0075555E"/>
    <w:rsid w:val="00850581"/>
    <w:rsid w:val="008C2976"/>
    <w:rsid w:val="0092166A"/>
    <w:rsid w:val="00933D18"/>
    <w:rsid w:val="00A07A72"/>
    <w:rsid w:val="00A45C08"/>
    <w:rsid w:val="00AE15BF"/>
    <w:rsid w:val="00B13711"/>
    <w:rsid w:val="00BB1739"/>
    <w:rsid w:val="00C46AD0"/>
    <w:rsid w:val="00C84647"/>
    <w:rsid w:val="00C9656B"/>
    <w:rsid w:val="00CF74D2"/>
    <w:rsid w:val="00D14A5F"/>
    <w:rsid w:val="00D63749"/>
    <w:rsid w:val="00D67E63"/>
    <w:rsid w:val="00D80AE6"/>
    <w:rsid w:val="00DA2D91"/>
    <w:rsid w:val="00E206CA"/>
    <w:rsid w:val="00E64D3A"/>
    <w:rsid w:val="00E91F39"/>
    <w:rsid w:val="00EB641E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8mhijWZJzftTfeHV22DEDdUzEYN5SnMp/mobilebas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6FF7-084B-4ED6-AB25-087283CD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2021-12-08T12:56:00Z</cp:lastPrinted>
  <dcterms:created xsi:type="dcterms:W3CDTF">2021-12-12T09:38:00Z</dcterms:created>
  <dcterms:modified xsi:type="dcterms:W3CDTF">2021-12-12T09:38:00Z</dcterms:modified>
</cp:coreProperties>
</file>