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3D" w:rsidRPr="00C2093D" w:rsidRDefault="00C2093D" w:rsidP="00C2093D">
      <w:pPr>
        <w:spacing w:after="0" w:line="240" w:lineRule="auto"/>
        <w:jc w:val="center"/>
        <w:rPr>
          <w:rFonts w:ascii="Times New Roman" w:hAnsi="Times New Roman" w:cs="Times New Roman"/>
          <w:b/>
          <w:sz w:val="24"/>
          <w:szCs w:val="24"/>
        </w:rPr>
      </w:pPr>
      <w:bookmarkStart w:id="0" w:name="_GoBack"/>
      <w:bookmarkEnd w:id="0"/>
      <w:r w:rsidRPr="00C2093D">
        <w:rPr>
          <w:rFonts w:ascii="Times New Roman" w:hAnsi="Times New Roman" w:cs="Times New Roman"/>
          <w:b/>
          <w:sz w:val="24"/>
          <w:szCs w:val="24"/>
        </w:rPr>
        <w:t>АДМИНИСТРАЦИЯПРИВОЛЖСКОГО СЕЛЬСКОГО ПОСЕЛЕНИЯ</w:t>
      </w:r>
    </w:p>
    <w:p w:rsidR="00C2093D" w:rsidRPr="00C2093D" w:rsidRDefault="00C2093D" w:rsidP="00C2093D">
      <w:pPr>
        <w:spacing w:after="0" w:line="240" w:lineRule="auto"/>
        <w:jc w:val="center"/>
        <w:rPr>
          <w:rFonts w:ascii="Times New Roman" w:hAnsi="Times New Roman" w:cs="Times New Roman"/>
          <w:b/>
          <w:sz w:val="24"/>
          <w:szCs w:val="24"/>
        </w:rPr>
      </w:pPr>
    </w:p>
    <w:p w:rsidR="00C2093D" w:rsidRPr="00C2093D" w:rsidRDefault="00C2093D" w:rsidP="00C2093D">
      <w:pPr>
        <w:spacing w:after="0" w:line="240" w:lineRule="auto"/>
        <w:jc w:val="center"/>
        <w:rPr>
          <w:rFonts w:ascii="Times New Roman" w:hAnsi="Times New Roman" w:cs="Times New Roman"/>
          <w:b/>
          <w:bCs/>
          <w:i/>
          <w:sz w:val="24"/>
          <w:szCs w:val="24"/>
        </w:rPr>
      </w:pPr>
      <w:r w:rsidRPr="00C2093D">
        <w:rPr>
          <w:rFonts w:ascii="Times New Roman" w:hAnsi="Times New Roman" w:cs="Times New Roman"/>
          <w:b/>
          <w:sz w:val="24"/>
          <w:szCs w:val="24"/>
        </w:rPr>
        <w:t xml:space="preserve">ПОСТАНОВЛЕНИЕ </w:t>
      </w:r>
      <w:r w:rsidRPr="00C2093D">
        <w:rPr>
          <w:rFonts w:ascii="Times New Roman" w:hAnsi="Times New Roman" w:cs="Times New Roman"/>
          <w:b/>
          <w:bCs/>
          <w:i/>
          <w:sz w:val="24"/>
          <w:szCs w:val="24"/>
        </w:rPr>
        <w:t xml:space="preserve">      </w:t>
      </w:r>
      <w:r w:rsidR="00F9057C">
        <w:rPr>
          <w:rFonts w:ascii="Times New Roman" w:hAnsi="Times New Roman" w:cs="Times New Roman"/>
          <w:b/>
          <w:bCs/>
          <w:i/>
          <w:sz w:val="24"/>
          <w:szCs w:val="24"/>
        </w:rPr>
        <w:t>(проект)</w:t>
      </w:r>
      <w:r w:rsidRPr="00C2093D">
        <w:rPr>
          <w:rFonts w:ascii="Times New Roman" w:hAnsi="Times New Roman" w:cs="Times New Roman"/>
          <w:b/>
          <w:bCs/>
          <w:i/>
          <w:sz w:val="24"/>
          <w:szCs w:val="24"/>
        </w:rPr>
        <w:t xml:space="preserve">                                                                                               </w:t>
      </w:r>
    </w:p>
    <w:p w:rsidR="00C2093D" w:rsidRPr="00C2093D" w:rsidRDefault="00C2093D" w:rsidP="00C2093D">
      <w:pPr>
        <w:tabs>
          <w:tab w:val="left" w:pos="7620"/>
        </w:tabs>
        <w:spacing w:after="0" w:line="240" w:lineRule="auto"/>
        <w:jc w:val="right"/>
        <w:rPr>
          <w:rFonts w:ascii="Times New Roman" w:hAnsi="Times New Roman" w:cs="Times New Roman"/>
          <w:b/>
          <w:bCs/>
          <w:i/>
          <w:sz w:val="24"/>
          <w:szCs w:val="24"/>
        </w:rPr>
      </w:pPr>
      <w:r w:rsidRPr="00C2093D">
        <w:rPr>
          <w:rFonts w:ascii="Times New Roman" w:hAnsi="Times New Roman" w:cs="Times New Roman"/>
          <w:b/>
          <w:bCs/>
          <w:i/>
          <w:sz w:val="24"/>
          <w:szCs w:val="24"/>
        </w:rPr>
        <w:t xml:space="preserve">        </w:t>
      </w:r>
    </w:p>
    <w:p w:rsidR="00C2093D" w:rsidRPr="00C2093D" w:rsidRDefault="00F9057C" w:rsidP="00C2093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от  00.00</w:t>
      </w:r>
      <w:r w:rsidR="00C2093D" w:rsidRPr="00C2093D">
        <w:rPr>
          <w:rFonts w:ascii="Times New Roman" w:hAnsi="Times New Roman" w:cs="Times New Roman"/>
          <w:b/>
          <w:bCs/>
          <w:sz w:val="24"/>
          <w:szCs w:val="24"/>
        </w:rPr>
        <w:t xml:space="preserve">.2021  года                                                                   </w:t>
      </w:r>
      <w:r>
        <w:rPr>
          <w:rFonts w:ascii="Times New Roman" w:hAnsi="Times New Roman" w:cs="Times New Roman"/>
          <w:b/>
          <w:bCs/>
          <w:sz w:val="24"/>
          <w:szCs w:val="24"/>
        </w:rPr>
        <w:t xml:space="preserve">                           № 000</w:t>
      </w:r>
    </w:p>
    <w:p w:rsidR="00C2093D" w:rsidRPr="00C2093D" w:rsidRDefault="00C2093D" w:rsidP="00C2093D">
      <w:pPr>
        <w:spacing w:after="0" w:line="240" w:lineRule="auto"/>
        <w:jc w:val="both"/>
        <w:rPr>
          <w:rFonts w:ascii="Times New Roman" w:hAnsi="Times New Roman" w:cs="Times New Roman"/>
          <w:b/>
          <w:sz w:val="24"/>
          <w:szCs w:val="24"/>
        </w:rPr>
      </w:pPr>
    </w:p>
    <w:p w:rsidR="00C2093D" w:rsidRPr="00C2093D" w:rsidRDefault="00C2093D" w:rsidP="00C2093D">
      <w:pPr>
        <w:pStyle w:val="a4"/>
        <w:rPr>
          <w:rFonts w:ascii="Times New Roman" w:hAnsi="Times New Roman" w:cs="Times New Roman"/>
          <w:b/>
          <w:szCs w:val="24"/>
        </w:rPr>
      </w:pPr>
      <w:r w:rsidRPr="00C2093D">
        <w:rPr>
          <w:rFonts w:ascii="Times New Roman" w:hAnsi="Times New Roman" w:cs="Times New Roman"/>
          <w:b/>
          <w:szCs w:val="24"/>
        </w:rPr>
        <w:t>О внесении изменений в постановление Администрации</w:t>
      </w:r>
    </w:p>
    <w:p w:rsidR="00C2093D" w:rsidRPr="00C2093D" w:rsidRDefault="00C2093D" w:rsidP="00C2093D">
      <w:pPr>
        <w:pStyle w:val="a4"/>
        <w:rPr>
          <w:rFonts w:ascii="Times New Roman" w:hAnsi="Times New Roman" w:cs="Times New Roman"/>
          <w:b/>
          <w:szCs w:val="24"/>
        </w:rPr>
      </w:pPr>
      <w:r w:rsidRPr="00C2093D">
        <w:rPr>
          <w:rFonts w:ascii="Times New Roman" w:hAnsi="Times New Roman" w:cs="Times New Roman"/>
          <w:b/>
          <w:szCs w:val="24"/>
        </w:rPr>
        <w:t>Приволжского сельского поселения от 05.05.2017г. № 69</w:t>
      </w:r>
    </w:p>
    <w:p w:rsidR="00C2093D" w:rsidRPr="00C2093D" w:rsidRDefault="00C2093D" w:rsidP="00C2093D">
      <w:pPr>
        <w:pStyle w:val="ConsPlusTitle"/>
        <w:widowControl/>
      </w:pPr>
      <w:r w:rsidRPr="00C2093D">
        <w:t xml:space="preserve">Об утверждении административного </w:t>
      </w:r>
    </w:p>
    <w:p w:rsidR="00C2093D" w:rsidRPr="00C2093D" w:rsidRDefault="00C2093D" w:rsidP="00C2093D">
      <w:pPr>
        <w:pStyle w:val="ConsPlusTitle"/>
        <w:widowControl/>
      </w:pPr>
      <w:r w:rsidRPr="00C2093D">
        <w:t>регламента предоставления муниципальной</w:t>
      </w:r>
    </w:p>
    <w:p w:rsidR="00C2093D" w:rsidRPr="00C2093D" w:rsidRDefault="00C2093D" w:rsidP="00C2093D">
      <w:pPr>
        <w:pStyle w:val="ConsPlusTitle"/>
        <w:widowControl/>
      </w:pPr>
      <w:r w:rsidRPr="00C2093D">
        <w:t xml:space="preserve">услуги  «Предоставление земельного участка, </w:t>
      </w:r>
    </w:p>
    <w:p w:rsidR="00C2093D" w:rsidRPr="00C2093D" w:rsidRDefault="00C2093D" w:rsidP="00C2093D">
      <w:pPr>
        <w:pStyle w:val="ConsPlusTitle"/>
        <w:widowControl/>
      </w:pPr>
      <w:r w:rsidRPr="00C2093D">
        <w:t xml:space="preserve">находящегося в муниципальной собственности, </w:t>
      </w:r>
    </w:p>
    <w:p w:rsidR="00C2093D" w:rsidRPr="00C2093D" w:rsidRDefault="00C2093D" w:rsidP="00C2093D">
      <w:pPr>
        <w:pStyle w:val="ConsPlusTitle"/>
        <w:widowControl/>
      </w:pPr>
      <w:r w:rsidRPr="00C2093D">
        <w:t xml:space="preserve">в аренду без торгов» ( в редакции от  06.06.2019 г. № 98, </w:t>
      </w:r>
    </w:p>
    <w:p w:rsidR="00C2093D" w:rsidRDefault="00C2093D" w:rsidP="00C2093D">
      <w:pPr>
        <w:pStyle w:val="ConsPlusTitle"/>
        <w:widowControl/>
      </w:pPr>
      <w:r w:rsidRPr="00C2093D">
        <w:t>от  05.03.2020 г. № 31, от  05.03.2021 № 22, от  29.06.2021 г. № 105</w:t>
      </w:r>
      <w:r>
        <w:t xml:space="preserve">, </w:t>
      </w:r>
    </w:p>
    <w:p w:rsidR="00C2093D" w:rsidRPr="00C2093D" w:rsidRDefault="00C2093D" w:rsidP="00C2093D">
      <w:pPr>
        <w:pStyle w:val="ConsPlusTitle"/>
        <w:widowControl/>
      </w:pPr>
      <w:r>
        <w:t>от 27.09.2021 г. № 144</w:t>
      </w:r>
      <w:r w:rsidRPr="00C2093D">
        <w:t>)</w:t>
      </w:r>
    </w:p>
    <w:p w:rsidR="00C2093D" w:rsidRPr="00C2093D" w:rsidRDefault="00C2093D" w:rsidP="00C2093D">
      <w:pPr>
        <w:keepNext/>
        <w:keepLines/>
        <w:spacing w:after="0" w:line="240" w:lineRule="auto"/>
        <w:jc w:val="both"/>
        <w:rPr>
          <w:rFonts w:ascii="Times New Roman" w:hAnsi="Times New Roman" w:cs="Times New Roman"/>
          <w:b/>
          <w:bCs/>
          <w:sz w:val="24"/>
          <w:szCs w:val="24"/>
        </w:rPr>
      </w:pPr>
    </w:p>
    <w:p w:rsidR="00C2093D" w:rsidRPr="00C2093D" w:rsidRDefault="00C2093D" w:rsidP="00C2093D">
      <w:pPr>
        <w:pStyle w:val="a4"/>
        <w:rPr>
          <w:rFonts w:ascii="Times New Roman" w:hAnsi="Times New Roman" w:cs="Times New Roman"/>
          <w:szCs w:val="24"/>
        </w:rPr>
      </w:pPr>
      <w:r w:rsidRPr="00C2093D">
        <w:rPr>
          <w:rFonts w:ascii="Times New Roman" w:hAnsi="Times New Roman" w:cs="Times New Roman"/>
          <w:b/>
          <w:szCs w:val="24"/>
        </w:rPr>
        <w:t xml:space="preserve">          </w:t>
      </w:r>
      <w:r w:rsidRPr="00C2093D">
        <w:rPr>
          <w:rFonts w:ascii="Times New Roman" w:hAnsi="Times New Roman" w:cs="Times New Roman"/>
          <w:szCs w:val="24"/>
        </w:rPr>
        <w:t>В соответствии  со ст. 39.</w:t>
      </w:r>
      <w:r>
        <w:rPr>
          <w:rFonts w:ascii="Times New Roman" w:hAnsi="Times New Roman" w:cs="Times New Roman"/>
          <w:szCs w:val="24"/>
        </w:rPr>
        <w:t>1</w:t>
      </w:r>
      <w:r w:rsidRPr="00C2093D">
        <w:rPr>
          <w:rFonts w:ascii="Times New Roman" w:hAnsi="Times New Roman" w:cs="Times New Roman"/>
          <w:szCs w:val="24"/>
        </w:rPr>
        <w:t>6 Земельного кодекса Российской Федерации,  Уставом Приволжского сельского поселения,</w:t>
      </w:r>
      <w:r w:rsidR="00F9057C">
        <w:rPr>
          <w:rFonts w:ascii="Times New Roman" w:hAnsi="Times New Roman" w:cs="Times New Roman"/>
          <w:szCs w:val="24"/>
        </w:rPr>
        <w:t xml:space="preserve">  </w:t>
      </w:r>
    </w:p>
    <w:p w:rsidR="00C2093D" w:rsidRPr="00C2093D" w:rsidRDefault="00C2093D" w:rsidP="00C2093D">
      <w:pPr>
        <w:pStyle w:val="a4"/>
        <w:rPr>
          <w:rFonts w:ascii="Times New Roman" w:hAnsi="Times New Roman" w:cs="Times New Roman"/>
          <w:b/>
          <w:szCs w:val="24"/>
        </w:rPr>
      </w:pPr>
      <w:r w:rsidRPr="00C2093D">
        <w:rPr>
          <w:rFonts w:ascii="Times New Roman" w:hAnsi="Times New Roman" w:cs="Times New Roman"/>
          <w:b/>
          <w:szCs w:val="24"/>
        </w:rPr>
        <w:t xml:space="preserve"> </w:t>
      </w:r>
    </w:p>
    <w:p w:rsidR="00C2093D" w:rsidRPr="00C2093D" w:rsidRDefault="00C2093D" w:rsidP="00C2093D">
      <w:pPr>
        <w:pStyle w:val="a4"/>
        <w:rPr>
          <w:rFonts w:ascii="Times New Roman" w:hAnsi="Times New Roman" w:cs="Times New Roman"/>
          <w:b/>
          <w:szCs w:val="24"/>
        </w:rPr>
      </w:pPr>
      <w:r w:rsidRPr="00C2093D">
        <w:rPr>
          <w:rFonts w:ascii="Times New Roman" w:hAnsi="Times New Roman" w:cs="Times New Roman"/>
          <w:b/>
          <w:szCs w:val="24"/>
        </w:rPr>
        <w:t xml:space="preserve"> АДМИНИСТРАЦИЯ ПОСТАНОВЛЯЕТ:</w:t>
      </w:r>
    </w:p>
    <w:p w:rsidR="00C2093D" w:rsidRPr="00C2093D" w:rsidRDefault="00C2093D" w:rsidP="00C2093D">
      <w:pPr>
        <w:pStyle w:val="a4"/>
        <w:rPr>
          <w:rFonts w:ascii="Times New Roman" w:hAnsi="Times New Roman" w:cs="Times New Roman"/>
          <w:b/>
          <w:szCs w:val="24"/>
        </w:rPr>
      </w:pPr>
    </w:p>
    <w:p w:rsidR="00C2093D" w:rsidRPr="00C2093D" w:rsidRDefault="00C2093D" w:rsidP="00C2093D">
      <w:pPr>
        <w:pStyle w:val="ConsPlusTitle"/>
        <w:widowControl/>
        <w:jc w:val="both"/>
        <w:rPr>
          <w:b w:val="0"/>
        </w:rPr>
      </w:pPr>
      <w:r w:rsidRPr="00C2093D">
        <w:rPr>
          <w:b w:val="0"/>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торгов»,    утвержденный  постановлением Администрации  Приволжского сельского поселения от 05.05.2017г. № 69</w:t>
      </w:r>
      <w:r w:rsidRPr="00C2093D">
        <w:t xml:space="preserve"> </w:t>
      </w:r>
      <w:r w:rsidRPr="00C2093D">
        <w:rPr>
          <w:b w:val="0"/>
        </w:rPr>
        <w:t xml:space="preserve"> ( в редакции в редакции  от  06.06.2019 г. № 98, от  05.03.2020 г. № 31, от  05.03.2021 № 22, от  29.06.2021 г. № 105</w:t>
      </w:r>
      <w:r>
        <w:rPr>
          <w:b w:val="0"/>
        </w:rPr>
        <w:t>, от 27.09.2021 г. № 144</w:t>
      </w:r>
      <w:r w:rsidRPr="00C2093D">
        <w:rPr>
          <w:b w:val="0"/>
        </w:rPr>
        <w:t xml:space="preserve"> )  следующие изменения:</w:t>
      </w:r>
    </w:p>
    <w:p w:rsidR="00C2093D" w:rsidRPr="00C2093D" w:rsidRDefault="00C2093D" w:rsidP="00C2093D">
      <w:pPr>
        <w:pStyle w:val="ConsPlusTitle"/>
        <w:widowControl/>
        <w:jc w:val="both"/>
        <w:rPr>
          <w:b w:val="0"/>
        </w:rPr>
      </w:pPr>
      <w:r w:rsidRPr="00C2093D">
        <w:rPr>
          <w:b w:val="0"/>
        </w:rPr>
        <w:t>1.1.   В  пункте</w:t>
      </w:r>
      <w:r>
        <w:rPr>
          <w:b w:val="0"/>
        </w:rPr>
        <w:t xml:space="preserve">   2.11  </w:t>
      </w:r>
      <w:r w:rsidRPr="00C2093D">
        <w:rPr>
          <w:b w:val="0"/>
        </w:rPr>
        <w:t xml:space="preserve">раздела  2  административного  регламента </w:t>
      </w:r>
      <w:r>
        <w:rPr>
          <w:b w:val="0"/>
        </w:rPr>
        <w:t>подпункты  3,4,5,</w:t>
      </w:r>
      <w:r w:rsidR="00F9057C">
        <w:rPr>
          <w:b w:val="0"/>
        </w:rPr>
        <w:t xml:space="preserve">9,10,13,16,24  изложить в  следующей  </w:t>
      </w:r>
      <w:r>
        <w:rPr>
          <w:b w:val="0"/>
        </w:rPr>
        <w:t xml:space="preserve">редакции: </w:t>
      </w:r>
      <w:r w:rsidRPr="00C2093D">
        <w:rPr>
          <w:b w:val="0"/>
        </w:rPr>
        <w:t xml:space="preserve">   </w:t>
      </w:r>
    </w:p>
    <w:p w:rsidR="00A723ED" w:rsidRPr="00C2093D" w:rsidRDefault="00C2093D" w:rsidP="00C2093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C2093D">
        <w:rPr>
          <w:rFonts w:ascii="Times New Roman" w:hAnsi="Times New Roman" w:cs="Times New Roman"/>
          <w:color w:val="000000"/>
          <w:sz w:val="24"/>
          <w:szCs w:val="24"/>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2093D" w:rsidRPr="00C2093D" w:rsidRDefault="00C2093D" w:rsidP="00C2093D">
      <w:pPr>
        <w:spacing w:after="0" w:line="240" w:lineRule="auto"/>
        <w:jc w:val="both"/>
        <w:rPr>
          <w:rFonts w:ascii="Times New Roman" w:hAnsi="Times New Roman" w:cs="Times New Roman"/>
          <w:color w:val="000000"/>
          <w:sz w:val="24"/>
          <w:szCs w:val="24"/>
          <w:shd w:val="clear" w:color="auto" w:fill="FFFFFF"/>
        </w:rPr>
      </w:pPr>
      <w:r w:rsidRPr="00C2093D">
        <w:rPr>
          <w:rFonts w:ascii="Times New Roman" w:hAnsi="Times New Roman" w:cs="Times New Roman"/>
          <w:color w:val="000000"/>
          <w:sz w:val="24"/>
          <w:szCs w:val="24"/>
          <w:shd w:val="clear" w:color="auto" w:fill="FFFFFF"/>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C2093D">
          <w:rPr>
            <w:rStyle w:val="a3"/>
            <w:rFonts w:ascii="Times New Roman" w:hAnsi="Times New Roman" w:cs="Times New Roman"/>
            <w:color w:val="1A0DAB"/>
            <w:sz w:val="24"/>
            <w:szCs w:val="24"/>
            <w:shd w:val="clear" w:color="auto" w:fill="FFFFFF"/>
          </w:rPr>
          <w:t>статьей 39.36</w:t>
        </w:r>
      </w:hyperlink>
      <w:r w:rsidRPr="00C2093D">
        <w:rPr>
          <w:rFonts w:ascii="Times New Roman" w:hAnsi="Times New Roman" w:cs="Times New Roman"/>
          <w:color w:val="000000"/>
          <w:sz w:val="24"/>
          <w:szCs w:val="24"/>
          <w:shd w:val="clear" w:color="auto" w:fill="FFFFFF"/>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dst2798" w:history="1">
        <w:r w:rsidRPr="00C2093D">
          <w:rPr>
            <w:rStyle w:val="a3"/>
            <w:rFonts w:ascii="Times New Roman" w:hAnsi="Times New Roman" w:cs="Times New Roman"/>
            <w:color w:val="1A0DAB"/>
            <w:sz w:val="24"/>
            <w:szCs w:val="24"/>
            <w:shd w:val="clear" w:color="auto" w:fill="FFFFFF"/>
          </w:rPr>
          <w:t>частью 11 статьи 55.32</w:t>
        </w:r>
      </w:hyperlink>
      <w:r w:rsidRPr="00C2093D">
        <w:rPr>
          <w:rFonts w:ascii="Times New Roman" w:hAnsi="Times New Roman" w:cs="Times New Roman"/>
          <w:color w:val="000000"/>
          <w:sz w:val="24"/>
          <w:szCs w:val="24"/>
          <w:shd w:val="clear" w:color="auto" w:fill="FFFFFF"/>
        </w:rPr>
        <w:t> Градостроительного кодекса Российской Федерации;</w:t>
      </w:r>
    </w:p>
    <w:p w:rsidR="00C2093D" w:rsidRPr="00C2093D" w:rsidRDefault="00C2093D" w:rsidP="00C2093D">
      <w:pPr>
        <w:spacing w:after="0" w:line="240" w:lineRule="auto"/>
        <w:jc w:val="both"/>
        <w:rPr>
          <w:rFonts w:ascii="Times New Roman" w:hAnsi="Times New Roman" w:cs="Times New Roman"/>
          <w:color w:val="000000"/>
          <w:sz w:val="24"/>
          <w:szCs w:val="24"/>
          <w:shd w:val="clear" w:color="auto" w:fill="FFFFFF"/>
        </w:rPr>
      </w:pPr>
      <w:r w:rsidRPr="00C2093D">
        <w:rPr>
          <w:rFonts w:ascii="Times New Roman" w:hAnsi="Times New Roman" w:cs="Times New Roman"/>
          <w:color w:val="000000"/>
          <w:sz w:val="24"/>
          <w:szCs w:val="24"/>
          <w:shd w:val="clear" w:color="auto" w:fill="FFFFFF"/>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Pr="00C2093D">
        <w:rPr>
          <w:rFonts w:ascii="Times New Roman" w:hAnsi="Times New Roman" w:cs="Times New Roman"/>
          <w:color w:val="000000"/>
          <w:sz w:val="24"/>
          <w:szCs w:val="24"/>
          <w:shd w:val="clear" w:color="auto" w:fill="FFFFFF"/>
        </w:rPr>
        <w:lastRenderedPageBreak/>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C2093D">
          <w:rPr>
            <w:rStyle w:val="a3"/>
            <w:rFonts w:ascii="Times New Roman" w:hAnsi="Times New Roman" w:cs="Times New Roman"/>
            <w:color w:val="1A0DAB"/>
            <w:sz w:val="24"/>
            <w:szCs w:val="24"/>
            <w:shd w:val="clear" w:color="auto" w:fill="FFFFFF"/>
          </w:rPr>
          <w:t>статьей 39.36</w:t>
        </w:r>
      </w:hyperlink>
      <w:r w:rsidRPr="00C2093D">
        <w:rPr>
          <w:rFonts w:ascii="Times New Roman" w:hAnsi="Times New Roman" w:cs="Times New Roman"/>
          <w:color w:val="000000"/>
          <w:sz w:val="24"/>
          <w:szCs w:val="24"/>
          <w:shd w:val="clear" w:color="auto" w:fill="FFFFFF"/>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2093D" w:rsidRPr="00C2093D" w:rsidRDefault="00C2093D" w:rsidP="00C2093D">
      <w:pPr>
        <w:spacing w:after="0" w:line="240" w:lineRule="auto"/>
        <w:jc w:val="both"/>
        <w:rPr>
          <w:rFonts w:ascii="Times New Roman" w:hAnsi="Times New Roman" w:cs="Times New Roman"/>
          <w:color w:val="000000"/>
          <w:sz w:val="24"/>
          <w:szCs w:val="24"/>
          <w:shd w:val="clear" w:color="auto" w:fill="FFFFFF"/>
        </w:rPr>
      </w:pPr>
      <w:r w:rsidRPr="00C2093D">
        <w:rPr>
          <w:rFonts w:ascii="Times New Roman" w:hAnsi="Times New Roman" w:cs="Times New Roman"/>
          <w:color w:val="000000"/>
          <w:sz w:val="24"/>
          <w:szCs w:val="24"/>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093D" w:rsidRPr="00C2093D" w:rsidRDefault="00C2093D" w:rsidP="00C2093D">
      <w:pPr>
        <w:spacing w:after="0" w:line="240" w:lineRule="auto"/>
        <w:jc w:val="both"/>
        <w:rPr>
          <w:rFonts w:ascii="Times New Roman" w:hAnsi="Times New Roman" w:cs="Times New Roman"/>
          <w:sz w:val="24"/>
          <w:szCs w:val="24"/>
        </w:rPr>
      </w:pPr>
      <w:r w:rsidRPr="00C2093D">
        <w:rPr>
          <w:rFonts w:ascii="Times New Roman" w:hAnsi="Times New Roman" w:cs="Times New Roman"/>
          <w:color w:val="000000"/>
          <w:sz w:val="24"/>
          <w:szCs w:val="24"/>
          <w:shd w:val="clear" w:color="auto" w:fill="FFFFF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2093D" w:rsidRPr="00C2093D" w:rsidRDefault="00C2093D" w:rsidP="00C2093D">
      <w:pPr>
        <w:spacing w:after="0" w:line="240" w:lineRule="auto"/>
        <w:jc w:val="both"/>
        <w:rPr>
          <w:rFonts w:ascii="Times New Roman" w:hAnsi="Times New Roman" w:cs="Times New Roman"/>
          <w:color w:val="000000"/>
          <w:sz w:val="24"/>
          <w:szCs w:val="24"/>
          <w:shd w:val="clear" w:color="auto" w:fill="FFFFFF"/>
        </w:rPr>
      </w:pPr>
      <w:r w:rsidRPr="00C2093D">
        <w:rPr>
          <w:rFonts w:ascii="Times New Roman" w:hAnsi="Times New Roman" w:cs="Times New Roman"/>
          <w:color w:val="000000"/>
          <w:sz w:val="24"/>
          <w:szCs w:val="24"/>
          <w:shd w:val="clear" w:color="auto" w:fill="FFFFFF"/>
        </w:rPr>
        <w:t>13) в отношении земельного участка, указанного в заявлении о его предоставлении, опубликовано и размещено в соответствии с </w:t>
      </w:r>
      <w:hyperlink r:id="rId8" w:anchor="dst860" w:history="1">
        <w:r w:rsidRPr="00C2093D">
          <w:rPr>
            <w:rStyle w:val="a3"/>
            <w:rFonts w:ascii="Times New Roman" w:hAnsi="Times New Roman" w:cs="Times New Roman"/>
            <w:color w:val="FF9900"/>
            <w:sz w:val="24"/>
            <w:szCs w:val="24"/>
            <w:shd w:val="clear" w:color="auto" w:fill="FFFFFF"/>
          </w:rPr>
          <w:t>подпунктом 1 пункта 1 статьи 39.18</w:t>
        </w:r>
      </w:hyperlink>
      <w:r w:rsidRPr="00C2093D">
        <w:rPr>
          <w:rFonts w:ascii="Times New Roman" w:hAnsi="Times New Roman" w:cs="Times New Roman"/>
          <w:color w:val="000000"/>
          <w:sz w:val="24"/>
          <w:szCs w:val="24"/>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2093D" w:rsidRPr="00C2093D" w:rsidRDefault="00C2093D" w:rsidP="00C2093D">
      <w:pPr>
        <w:spacing w:after="0" w:line="240" w:lineRule="auto"/>
        <w:jc w:val="both"/>
        <w:rPr>
          <w:rFonts w:ascii="Times New Roman" w:hAnsi="Times New Roman" w:cs="Times New Roman"/>
          <w:color w:val="000000"/>
          <w:sz w:val="24"/>
          <w:szCs w:val="24"/>
          <w:shd w:val="clear" w:color="auto" w:fill="FFFFFF"/>
        </w:rPr>
      </w:pPr>
      <w:r w:rsidRPr="00C2093D">
        <w:rPr>
          <w:rFonts w:ascii="Times New Roman" w:hAnsi="Times New Roman" w:cs="Times New Roman"/>
          <w:color w:val="000000"/>
          <w:sz w:val="24"/>
          <w:szCs w:val="24"/>
          <w:shd w:val="clear" w:color="auto" w:fill="FFFFFF"/>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 w:anchor="dst1709" w:history="1">
        <w:r w:rsidRPr="00C2093D">
          <w:rPr>
            <w:rStyle w:val="a3"/>
            <w:rFonts w:ascii="Times New Roman" w:hAnsi="Times New Roman" w:cs="Times New Roman"/>
            <w:color w:val="1A0DAB"/>
            <w:sz w:val="24"/>
            <w:szCs w:val="24"/>
            <w:shd w:val="clear" w:color="auto" w:fill="FFFFFF"/>
          </w:rPr>
          <w:t>пунктом 6 статьи 39.10</w:t>
        </w:r>
      </w:hyperlink>
      <w:r w:rsidRPr="00C2093D">
        <w:rPr>
          <w:rFonts w:ascii="Times New Roman" w:hAnsi="Times New Roman" w:cs="Times New Roman"/>
          <w:color w:val="000000"/>
          <w:sz w:val="24"/>
          <w:szCs w:val="24"/>
          <w:shd w:val="clear" w:color="auto" w:fill="FFFFFF"/>
        </w:rPr>
        <w:t> настоящего Кодекса;</w:t>
      </w:r>
    </w:p>
    <w:p w:rsidR="00C2093D" w:rsidRDefault="00C2093D" w:rsidP="00C2093D">
      <w:pPr>
        <w:spacing w:after="0" w:line="240" w:lineRule="auto"/>
        <w:jc w:val="both"/>
        <w:rPr>
          <w:rFonts w:ascii="Times New Roman" w:hAnsi="Times New Roman" w:cs="Times New Roman"/>
          <w:color w:val="000000"/>
          <w:sz w:val="24"/>
          <w:szCs w:val="24"/>
          <w:shd w:val="clear" w:color="auto" w:fill="FFFFFF"/>
        </w:rPr>
      </w:pPr>
      <w:r w:rsidRPr="00C2093D">
        <w:rPr>
          <w:rFonts w:ascii="Times New Roman" w:hAnsi="Times New Roman" w:cs="Times New Roman"/>
          <w:color w:val="000000"/>
          <w:sz w:val="24"/>
          <w:szCs w:val="24"/>
          <w:shd w:val="clear" w:color="auto" w:fill="FFFFFF"/>
        </w:rPr>
        <w:t>24) границы земельного участка, указанного в заявлении о его предоставлении, подлежат уточнению в соответствии с Федеральным </w:t>
      </w:r>
      <w:hyperlink r:id="rId10" w:history="1">
        <w:r w:rsidRPr="00C2093D">
          <w:rPr>
            <w:rStyle w:val="a3"/>
            <w:rFonts w:ascii="Times New Roman" w:hAnsi="Times New Roman" w:cs="Times New Roman"/>
            <w:color w:val="1A0DAB"/>
            <w:sz w:val="24"/>
            <w:szCs w:val="24"/>
            <w:shd w:val="clear" w:color="auto" w:fill="FFFFFF"/>
          </w:rPr>
          <w:t>законом</w:t>
        </w:r>
      </w:hyperlink>
      <w:r w:rsidRPr="00C2093D">
        <w:rPr>
          <w:rFonts w:ascii="Times New Roman" w:hAnsi="Times New Roman" w:cs="Times New Roman"/>
          <w:color w:val="000000"/>
          <w:sz w:val="24"/>
          <w:szCs w:val="24"/>
          <w:shd w:val="clear" w:color="auto" w:fill="FFFFFF"/>
        </w:rPr>
        <w:t> "О государственной регистрации недвижимости"</w:t>
      </w:r>
      <w:r w:rsidR="00F9057C">
        <w:rPr>
          <w:rFonts w:ascii="Times New Roman" w:hAnsi="Times New Roman" w:cs="Times New Roman"/>
          <w:color w:val="000000"/>
          <w:sz w:val="24"/>
          <w:szCs w:val="24"/>
          <w:shd w:val="clear" w:color="auto" w:fill="FFFFFF"/>
        </w:rPr>
        <w:t>.»</w:t>
      </w:r>
    </w:p>
    <w:p w:rsidR="00F9057C" w:rsidRDefault="00F9057C" w:rsidP="00F9057C">
      <w:pPr>
        <w:pStyle w:val="a6"/>
        <w:shd w:val="clear" w:color="auto" w:fill="FFFFFF"/>
        <w:spacing w:before="0" w:beforeAutospacing="0" w:after="0" w:afterAutospacing="0"/>
        <w:jc w:val="both"/>
        <w:textAlignment w:val="baseline"/>
      </w:pPr>
      <w:r>
        <w:t>2.   Обнародовать   настоящее постановление и разместить на Официальном сайте Администрации  Приволжского  сельского поселения.</w:t>
      </w:r>
    </w:p>
    <w:p w:rsidR="00F9057C" w:rsidRPr="00F9057C" w:rsidRDefault="00F9057C" w:rsidP="00F9057C">
      <w:pPr>
        <w:spacing w:after="0" w:line="240" w:lineRule="auto"/>
        <w:jc w:val="both"/>
        <w:rPr>
          <w:rFonts w:ascii="Times New Roman" w:hAnsi="Times New Roman" w:cs="Times New Roman"/>
          <w:bCs/>
          <w:sz w:val="24"/>
          <w:szCs w:val="24"/>
        </w:rPr>
      </w:pPr>
      <w:r w:rsidRPr="00F9057C">
        <w:rPr>
          <w:rFonts w:ascii="Times New Roman" w:hAnsi="Times New Roman" w:cs="Times New Roman"/>
          <w:bCs/>
          <w:sz w:val="24"/>
          <w:szCs w:val="24"/>
        </w:rPr>
        <w:t xml:space="preserve"> 3.  Настоящее постановление вступает в силу с момента обнародования. </w:t>
      </w:r>
    </w:p>
    <w:p w:rsidR="00F9057C" w:rsidRPr="00F9057C" w:rsidRDefault="00F9057C" w:rsidP="00F9057C">
      <w:pPr>
        <w:spacing w:after="0" w:line="240" w:lineRule="auto"/>
        <w:jc w:val="both"/>
        <w:rPr>
          <w:rFonts w:ascii="Times New Roman" w:hAnsi="Times New Roman" w:cs="Times New Roman"/>
          <w:bCs/>
          <w:sz w:val="24"/>
          <w:szCs w:val="24"/>
        </w:rPr>
      </w:pPr>
      <w:r w:rsidRPr="00F9057C">
        <w:rPr>
          <w:rFonts w:ascii="Times New Roman" w:hAnsi="Times New Roman" w:cs="Times New Roman"/>
          <w:bCs/>
          <w:sz w:val="24"/>
          <w:szCs w:val="24"/>
        </w:rPr>
        <w:t xml:space="preserve"> </w:t>
      </w:r>
      <w:r w:rsidRPr="00F9057C">
        <w:rPr>
          <w:rFonts w:ascii="Times New Roman" w:hAnsi="Times New Roman" w:cs="Times New Roman"/>
          <w:sz w:val="24"/>
          <w:szCs w:val="24"/>
        </w:rPr>
        <w:t>4.  Контроль за исполнением постановления оставляю за собой.</w:t>
      </w:r>
    </w:p>
    <w:p w:rsidR="00F9057C" w:rsidRDefault="00F9057C" w:rsidP="00F9057C">
      <w:pPr>
        <w:jc w:val="both"/>
        <w:rPr>
          <w:bCs/>
        </w:rPr>
      </w:pPr>
    </w:p>
    <w:p w:rsidR="00F9057C" w:rsidRPr="00F9057C" w:rsidRDefault="00F9057C" w:rsidP="00F9057C">
      <w:pPr>
        <w:rPr>
          <w:rFonts w:ascii="Times New Roman" w:hAnsi="Times New Roman" w:cs="Times New Roman"/>
          <w:b/>
          <w:sz w:val="24"/>
          <w:szCs w:val="24"/>
        </w:rPr>
      </w:pPr>
      <w:r w:rsidRPr="00F9057C">
        <w:rPr>
          <w:rFonts w:ascii="Times New Roman" w:hAnsi="Times New Roman" w:cs="Times New Roman"/>
          <w:b/>
          <w:sz w:val="24"/>
          <w:szCs w:val="24"/>
        </w:rPr>
        <w:t>Глава Приволжского сельского поселения                                    Е.Н.Коршунова</w:t>
      </w:r>
    </w:p>
    <w:p w:rsidR="00F9057C" w:rsidRDefault="00F9057C" w:rsidP="00F9057C"/>
    <w:p w:rsidR="00F9057C" w:rsidRPr="00C2093D" w:rsidRDefault="00F9057C" w:rsidP="00C2093D">
      <w:pPr>
        <w:spacing w:after="0" w:line="240" w:lineRule="auto"/>
        <w:jc w:val="both"/>
        <w:rPr>
          <w:rFonts w:ascii="Times New Roman" w:hAnsi="Times New Roman" w:cs="Times New Roman"/>
          <w:sz w:val="24"/>
          <w:szCs w:val="24"/>
        </w:rPr>
      </w:pPr>
    </w:p>
    <w:sectPr w:rsidR="00F9057C" w:rsidRPr="00C2093D" w:rsidSect="00C2093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3D"/>
    <w:rsid w:val="00582430"/>
    <w:rsid w:val="007A42A3"/>
    <w:rsid w:val="00A723ED"/>
    <w:rsid w:val="00C2093D"/>
    <w:rsid w:val="00F9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93D"/>
    <w:rPr>
      <w:color w:val="0000FF"/>
      <w:u w:val="single"/>
    </w:rPr>
  </w:style>
  <w:style w:type="paragraph" w:styleId="a4">
    <w:name w:val="Body Text"/>
    <w:basedOn w:val="a"/>
    <w:link w:val="1"/>
    <w:semiHidden/>
    <w:unhideWhenUsed/>
    <w:rsid w:val="00C2093D"/>
    <w:pPr>
      <w:spacing w:after="0" w:line="240" w:lineRule="auto"/>
      <w:jc w:val="both"/>
    </w:pPr>
    <w:rPr>
      <w:sz w:val="24"/>
    </w:rPr>
  </w:style>
  <w:style w:type="character" w:customStyle="1" w:styleId="a5">
    <w:name w:val="Основной текст Знак"/>
    <w:basedOn w:val="a0"/>
    <w:uiPriority w:val="99"/>
    <w:semiHidden/>
    <w:rsid w:val="00C2093D"/>
  </w:style>
  <w:style w:type="paragraph" w:customStyle="1" w:styleId="ConsPlusTitle">
    <w:name w:val="ConsPlusTitle"/>
    <w:rsid w:val="00C2093D"/>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1">
    <w:name w:val="Основной текст Знак1"/>
    <w:basedOn w:val="a0"/>
    <w:link w:val="a4"/>
    <w:semiHidden/>
    <w:locked/>
    <w:rsid w:val="00C2093D"/>
    <w:rPr>
      <w:sz w:val="24"/>
    </w:rPr>
  </w:style>
  <w:style w:type="paragraph" w:styleId="a6">
    <w:name w:val="Normal (Web)"/>
    <w:basedOn w:val="a"/>
    <w:uiPriority w:val="99"/>
    <w:unhideWhenUsed/>
    <w:rsid w:val="00F905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905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0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93D"/>
    <w:rPr>
      <w:color w:val="0000FF"/>
      <w:u w:val="single"/>
    </w:rPr>
  </w:style>
  <w:style w:type="paragraph" w:styleId="a4">
    <w:name w:val="Body Text"/>
    <w:basedOn w:val="a"/>
    <w:link w:val="1"/>
    <w:semiHidden/>
    <w:unhideWhenUsed/>
    <w:rsid w:val="00C2093D"/>
    <w:pPr>
      <w:spacing w:after="0" w:line="240" w:lineRule="auto"/>
      <w:jc w:val="both"/>
    </w:pPr>
    <w:rPr>
      <w:sz w:val="24"/>
    </w:rPr>
  </w:style>
  <w:style w:type="character" w:customStyle="1" w:styleId="a5">
    <w:name w:val="Основной текст Знак"/>
    <w:basedOn w:val="a0"/>
    <w:uiPriority w:val="99"/>
    <w:semiHidden/>
    <w:rsid w:val="00C2093D"/>
  </w:style>
  <w:style w:type="paragraph" w:customStyle="1" w:styleId="ConsPlusTitle">
    <w:name w:val="ConsPlusTitle"/>
    <w:rsid w:val="00C2093D"/>
    <w:pPr>
      <w:widowControl w:val="0"/>
      <w:suppressAutoHyphens/>
      <w:autoSpaceDE w:val="0"/>
      <w:spacing w:after="0" w:line="240" w:lineRule="auto"/>
    </w:pPr>
    <w:rPr>
      <w:rFonts w:ascii="Times New Roman" w:eastAsia="Calibri" w:hAnsi="Times New Roman" w:cs="Times New Roman"/>
      <w:b/>
      <w:bCs/>
      <w:sz w:val="24"/>
      <w:szCs w:val="24"/>
      <w:lang w:eastAsia="ar-SA"/>
    </w:rPr>
  </w:style>
  <w:style w:type="character" w:customStyle="1" w:styleId="1">
    <w:name w:val="Основной текст Знак1"/>
    <w:basedOn w:val="a0"/>
    <w:link w:val="a4"/>
    <w:semiHidden/>
    <w:locked/>
    <w:rsid w:val="00C2093D"/>
    <w:rPr>
      <w:sz w:val="24"/>
    </w:rPr>
  </w:style>
  <w:style w:type="paragraph" w:styleId="a6">
    <w:name w:val="Normal (Web)"/>
    <w:basedOn w:val="a"/>
    <w:uiPriority w:val="99"/>
    <w:unhideWhenUsed/>
    <w:rsid w:val="00F9057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905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0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1486/ed446e1d27bf00b0cd17f1dbd14e9b87996ae284/" TargetMode="External"/><Relationship Id="rId3" Type="http://schemas.openxmlformats.org/officeDocument/2006/relationships/settings" Target="settings.xml"/><Relationship Id="rId7" Type="http://schemas.openxmlformats.org/officeDocument/2006/relationships/hyperlink" Target="http://www.consultant.ru/document/cons_doc_LAW_381486/adbc49aaab552c55cb040636a29a905441cbe91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90047/7cb66e0f239f00b0e1d59f167cd46beb2182ece1/" TargetMode="External"/><Relationship Id="rId11" Type="http://schemas.openxmlformats.org/officeDocument/2006/relationships/fontTable" Target="fontTable.xml"/><Relationship Id="rId5" Type="http://schemas.openxmlformats.org/officeDocument/2006/relationships/hyperlink" Target="http://www.consultant.ru/document/cons_doc_LAW_381486/adbc49aaab552c55cb040636a29a905441cbe915/" TargetMode="External"/><Relationship Id="rId10" Type="http://schemas.openxmlformats.org/officeDocument/2006/relationships/hyperlink" Target="http://www.consultant.ru/document/cons_doc_LAW_383619/" TargetMode="External"/><Relationship Id="rId4" Type="http://schemas.openxmlformats.org/officeDocument/2006/relationships/webSettings" Target="webSettings.xml"/><Relationship Id="rId9" Type="http://schemas.openxmlformats.org/officeDocument/2006/relationships/hyperlink" Target="http://www.consultant.ru/document/cons_doc_LAW_381486/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2021-11-02T07:28:00Z</cp:lastPrinted>
  <dcterms:created xsi:type="dcterms:W3CDTF">2021-11-08T11:40:00Z</dcterms:created>
  <dcterms:modified xsi:type="dcterms:W3CDTF">2021-11-08T11:40:00Z</dcterms:modified>
</cp:coreProperties>
</file>