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D8" w:rsidRDefault="00666FD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62300" cy="904875"/>
            <wp:effectExtent l="0" t="0" r="0" b="0"/>
            <wp:docPr id="1" name="Рисунок 1" descr="C:\Users\okad_mka\Downloads\ВОЛОГОД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kad_mka\Downloads\ВОЛОГОД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AD8" w:rsidRDefault="00666FD8">
      <w:pPr>
        <w:spacing w:after="160" w:line="36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по Вологодской области расскажет, как присвоить, изменить адрес и назначение объектов недвижимости</w:t>
      </w:r>
    </w:p>
    <w:p w:rsidR="00453AD8" w:rsidRDefault="00666FD8">
      <w:pPr>
        <w:spacing w:after="160" w:line="360" w:lineRule="auto"/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  <w:highlight w:val="white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23 декабря 2020 года в 10:00 (МСК) Кадастровая палата по Вологодской области проведет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вебинар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 тему: 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«Как владельцу самостоятельно изменить адрес или назначение объекта недвижимости». </w:t>
      </w:r>
    </w:p>
    <w:p w:rsidR="00453AD8" w:rsidRDefault="00666FD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Эксперты Кадастровой палаты по Вологодской области собрали воедино всю информацию о присвоении, изменении адреса </w:t>
      </w:r>
      <w:r w:rsidRPr="003C25FD">
        <w:rPr>
          <w:rFonts w:ascii="Times New Roman" w:hAnsi="Times New Roman" w:cs="Times New Roman"/>
          <w:color w:val="000000"/>
          <w:sz w:val="28"/>
          <w:szCs w:val="28"/>
        </w:rPr>
        <w:t>объекту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о его внесении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госреестр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недвижимости. </w:t>
      </w:r>
    </w:p>
    <w:p w:rsidR="00453AD8" w:rsidRDefault="00666FD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расскажем:</w:t>
      </w:r>
    </w:p>
    <w:p w:rsidR="00453AD8" w:rsidRDefault="00666FD8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чего начать, чтобы присвоить адрес объекту недвижимости?</w:t>
      </w:r>
    </w:p>
    <w:p w:rsidR="00453AD8" w:rsidRDefault="00666FD8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Какова роль органа местного самоуправления в этом процессе?</w:t>
      </w:r>
    </w:p>
    <w:p w:rsidR="00453AD8" w:rsidRDefault="00666FD8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Федеральная информационная адресная система и ее возможности?</w:t>
      </w:r>
    </w:p>
    <w:p w:rsidR="00453AD8" w:rsidRDefault="00666FD8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66FD8">
        <w:rPr>
          <w:rFonts w:ascii="Times New Roman" w:hAnsi="Times New Roman" w:cs="Times New Roman"/>
          <w:color w:val="000000"/>
          <w:sz w:val="28"/>
          <w:szCs w:val="28"/>
        </w:rPr>
        <w:t>Особенности включения сведений об адресе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объекта недвижимости в межевые и технические планы.</w:t>
      </w:r>
      <w:bookmarkStart w:id="0" w:name="_GoBack"/>
      <w:bookmarkEnd w:id="0"/>
    </w:p>
    <w:p w:rsidR="00453AD8" w:rsidRDefault="00666FD8">
      <w:pPr>
        <w:spacing w:after="16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– еще одна характеристика объекта недвижимости, которая определяет его правовой режим, а также влияет не величину кадастровой стоимости. </w:t>
      </w:r>
    </w:p>
    <w:p w:rsidR="00453AD8" w:rsidRDefault="00666FD8">
      <w:pPr>
        <w:spacing w:after="160" w:line="360" w:lineRule="auto"/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узнаете: </w:t>
      </w:r>
    </w:p>
    <w:p w:rsidR="00453AD8" w:rsidRDefault="00666FD8">
      <w:pPr>
        <w:pStyle w:val="ac"/>
        <w:numPr>
          <w:ilvl w:val="0"/>
          <w:numId w:val="1"/>
        </w:numPr>
        <w:spacing w:after="16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Как изменить назначение объектов капитального строительства?</w:t>
      </w:r>
    </w:p>
    <w:p w:rsidR="00453AD8" w:rsidRDefault="00666FD8">
      <w:pPr>
        <w:pStyle w:val="ac"/>
        <w:numPr>
          <w:ilvl w:val="0"/>
          <w:numId w:val="1"/>
        </w:numPr>
        <w:spacing w:after="16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Как перевести садовый дом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жилой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 этапы, документы, сроки?</w:t>
      </w:r>
    </w:p>
    <w:p w:rsidR="00453AD8" w:rsidRDefault="00666FD8">
      <w:pPr>
        <w:spacing w:line="360" w:lineRule="auto"/>
        <w:ind w:firstLine="72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эти и другие актуальные вопросы, связанные с изменением адреса и назначения объекта недвижимости, ответит 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обработки документов и обеспечения учетных действий № 2 Кадастровой палаты по Вологодской области – Позднякова Марина Николаевна.</w:t>
      </w:r>
    </w:p>
    <w:p w:rsidR="00453AD8" w:rsidRDefault="00666FD8">
      <w:pPr>
        <w:spacing w:line="360" w:lineRule="auto"/>
        <w:ind w:firstLine="720"/>
        <w:jc w:val="both"/>
        <w:rPr>
          <w:rFonts w:ascii="Times New Roman" w:hAnsi="Times New Roman" w:cs="Times New Roman"/>
          <w:color w:val="141515"/>
          <w:sz w:val="28"/>
          <w:szCs w:val="28"/>
          <w:highlight w:val="white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Присоединяйтесь – </w:t>
      </w:r>
      <w:r>
        <w:rPr>
          <w:rFonts w:ascii="Times New Roman" w:hAnsi="Times New Roman" w:cs="Times New Roman"/>
          <w:color w:val="141515"/>
          <w:sz w:val="28"/>
          <w:szCs w:val="28"/>
          <w:shd w:val="clear" w:color="auto" w:fill="FFFFFF"/>
        </w:rPr>
        <w:t>и любая сложная ситуация прояснится!</w:t>
      </w:r>
    </w:p>
    <w:p w:rsidR="00453AD8" w:rsidRDefault="00666FD8">
      <w:pPr>
        <w:spacing w:line="360" w:lineRule="auto"/>
        <w:ind w:firstLine="720"/>
        <w:jc w:val="both"/>
        <w:rPr>
          <w:rStyle w:val="a3"/>
          <w:rFonts w:ascii="Times New Roman" w:hAnsi="Times New Roman" w:cs="Times New Roman"/>
          <w:b w:val="0"/>
          <w:bCs w:val="0"/>
          <w:color w:val="141515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41515"/>
          <w:sz w:val="28"/>
          <w:szCs w:val="28"/>
          <w:shd w:val="clear" w:color="auto" w:fill="FFFFFF"/>
        </w:rPr>
        <w:t xml:space="preserve">Продолжительность </w:t>
      </w:r>
      <w:proofErr w:type="spellStart"/>
      <w:r>
        <w:rPr>
          <w:rFonts w:ascii="Times New Roman" w:hAnsi="Times New Roman" w:cs="Times New Roman"/>
          <w:color w:val="141515"/>
          <w:sz w:val="28"/>
          <w:szCs w:val="28"/>
          <w:shd w:val="clear" w:color="auto" w:fill="FFFFFF"/>
        </w:rPr>
        <w:t>вебинара</w:t>
      </w:r>
      <w:proofErr w:type="spellEnd"/>
      <w:r>
        <w:rPr>
          <w:rFonts w:ascii="Times New Roman" w:hAnsi="Times New Roman" w:cs="Times New Roman"/>
          <w:color w:val="141515"/>
          <w:sz w:val="28"/>
          <w:szCs w:val="28"/>
          <w:shd w:val="clear" w:color="auto" w:fill="FFFFFF"/>
        </w:rPr>
        <w:t xml:space="preserve"> до 90 минут.</w:t>
      </w:r>
    </w:p>
    <w:p w:rsidR="00453AD8" w:rsidRDefault="00666FD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ВНИМАНИЕ!</w:t>
      </w:r>
    </w:p>
    <w:p w:rsidR="00453AD8" w:rsidRDefault="00666FD8">
      <w:pPr>
        <w:spacing w:line="360" w:lineRule="auto"/>
        <w:ind w:firstLine="72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Стоимость участия в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вебинаре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составляет (в т.ч. НДС): 1 слушатель – 1000 руб.</w:t>
      </w:r>
    </w:p>
    <w:p w:rsidR="00453AD8" w:rsidRDefault="00666FD8">
      <w:pPr>
        <w:spacing w:line="360" w:lineRule="auto"/>
        <w:ind w:firstLine="72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Для участия необходимо авторизоваться по ссылке: </w:t>
      </w:r>
      <w:r w:rsidR="003E432E" w:rsidRPr="003E432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https://webinar.kadastr.ru/webinars/ready/detail/105</w:t>
      </w:r>
      <w:r w:rsidR="003E432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453AD8" w:rsidRDefault="00666FD8">
      <w:pPr>
        <w:spacing w:line="360" w:lineRule="auto"/>
        <w:ind w:firstLine="72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Оплата принимается до 2</w:t>
      </w:r>
      <w:r w:rsidR="005872B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декабря (включительно). Успейте оплатить квитанцию!</w:t>
      </w:r>
    </w:p>
    <w:p w:rsidR="00453AD8" w:rsidRDefault="00666FD8">
      <w:pPr>
        <w:spacing w:line="360" w:lineRule="auto"/>
        <w:ind w:firstLine="72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Style w:val="a3"/>
          <w:rFonts w:ascii="Times New Roman" w:hAnsi="Times New Roman" w:cs="Times New Roman"/>
          <w:b w:val="0"/>
          <w:color w:val="141515"/>
          <w:sz w:val="28"/>
          <w:szCs w:val="28"/>
          <w:shd w:val="clear" w:color="auto" w:fill="FFFFFF"/>
        </w:rPr>
        <w:t xml:space="preserve">Убедительная просьба – оплачивать участие в </w:t>
      </w:r>
      <w:proofErr w:type="spellStart"/>
      <w:r>
        <w:rPr>
          <w:rStyle w:val="a3"/>
          <w:rFonts w:ascii="Times New Roman" w:hAnsi="Times New Roman" w:cs="Times New Roman"/>
          <w:b w:val="0"/>
          <w:color w:val="141515"/>
          <w:sz w:val="28"/>
          <w:szCs w:val="28"/>
          <w:shd w:val="clear" w:color="auto" w:fill="FFFFFF"/>
        </w:rPr>
        <w:t>вебинаре</w:t>
      </w:r>
      <w:proofErr w:type="spellEnd"/>
      <w:r>
        <w:rPr>
          <w:rStyle w:val="a3"/>
          <w:rFonts w:ascii="Times New Roman" w:hAnsi="Times New Roman" w:cs="Times New Roman"/>
          <w:b w:val="0"/>
          <w:color w:val="141515"/>
          <w:sz w:val="28"/>
          <w:szCs w:val="28"/>
          <w:shd w:val="clear" w:color="auto" w:fill="FFFFFF"/>
        </w:rPr>
        <w:t xml:space="preserve"> как гражданин (физическое лицо), а не от организации.</w:t>
      </w: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453A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453AD8" w:rsidRDefault="00666F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lang w:eastAsia="ru-RU"/>
        </w:rPr>
        <w:t>Кадастровая палата по Вологодской области</w:t>
      </w:r>
    </w:p>
    <w:p w:rsidR="00453AD8" w:rsidRDefault="00666FD8">
      <w:pPr>
        <w:pStyle w:val="ac"/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lang w:eastAsia="ru-RU"/>
        </w:rPr>
        <w:t>Пресс-служба тел. 8 (8172) 57-26-72</w:t>
      </w:r>
    </w:p>
    <w:p w:rsidR="00453AD8" w:rsidRDefault="0023018B">
      <w:pPr>
        <w:spacing w:after="0" w:line="240" w:lineRule="auto"/>
        <w:rPr>
          <w:rFonts w:ascii="Times New Roman" w:hAnsi="Times New Roman" w:cs="Times New Roman"/>
          <w:sz w:val="28"/>
        </w:rPr>
      </w:pPr>
      <w:hyperlink r:id="rId6">
        <w:r w:rsidR="00666FD8">
          <w:rPr>
            <w:rFonts w:ascii="Times New Roman" w:hAnsi="Times New Roman" w:cs="Times New Roman"/>
            <w:sz w:val="20"/>
            <w:lang w:val="en-US"/>
          </w:rPr>
          <w:t>press</w:t>
        </w:r>
        <w:r w:rsidR="00666FD8">
          <w:rPr>
            <w:rFonts w:ascii="Times New Roman" w:hAnsi="Times New Roman" w:cs="Times New Roman"/>
            <w:sz w:val="20"/>
          </w:rPr>
          <w:t>@35.</w:t>
        </w:r>
        <w:proofErr w:type="spellStart"/>
        <w:r w:rsidR="00666FD8">
          <w:rPr>
            <w:rFonts w:ascii="Times New Roman" w:hAnsi="Times New Roman" w:cs="Times New Roman"/>
            <w:sz w:val="20"/>
            <w:lang w:val="en-US"/>
          </w:rPr>
          <w:t>kadastr</w:t>
        </w:r>
        <w:proofErr w:type="spellEnd"/>
        <w:r w:rsidR="00666FD8">
          <w:rPr>
            <w:rFonts w:ascii="Times New Roman" w:hAnsi="Times New Roman" w:cs="Times New Roman"/>
            <w:sz w:val="20"/>
          </w:rPr>
          <w:t>.</w:t>
        </w:r>
        <w:proofErr w:type="spellStart"/>
        <w:r w:rsidR="00666FD8">
          <w:rPr>
            <w:rFonts w:ascii="Times New Roman" w:hAnsi="Times New Roman" w:cs="Times New Roman"/>
            <w:sz w:val="20"/>
            <w:lang w:val="en-US"/>
          </w:rPr>
          <w:t>ru</w:t>
        </w:r>
        <w:proofErr w:type="spellEnd"/>
      </w:hyperlink>
    </w:p>
    <w:sectPr w:rsidR="00453AD8" w:rsidSect="0023018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3312"/>
    <w:multiLevelType w:val="multilevel"/>
    <w:tmpl w:val="E30C08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3A6B07"/>
    <w:multiLevelType w:val="multilevel"/>
    <w:tmpl w:val="5852C9AC"/>
    <w:lvl w:ilvl="0">
      <w:start w:val="1"/>
      <w:numFmt w:val="bullet"/>
      <w:lvlText w:val=""/>
      <w:lvlJc w:val="left"/>
      <w:pPr>
        <w:tabs>
          <w:tab w:val="num" w:pos="72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275" w:hanging="360"/>
      </w:pPr>
      <w:rPr>
        <w:rFonts w:ascii="Wingdings" w:hAnsi="Wingdings" w:cs="Wingdings" w:hint="default"/>
      </w:rPr>
    </w:lvl>
  </w:abstractNum>
  <w:abstractNum w:abstractNumId="2">
    <w:nsid w:val="796C7DDD"/>
    <w:multiLevelType w:val="multilevel"/>
    <w:tmpl w:val="CF441A5A"/>
    <w:lvl w:ilvl="0">
      <w:start w:val="1"/>
      <w:numFmt w:val="bullet"/>
      <w:lvlText w:val=""/>
      <w:lvlJc w:val="left"/>
      <w:pPr>
        <w:tabs>
          <w:tab w:val="num" w:pos="72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53AD8"/>
    <w:rsid w:val="0023018B"/>
    <w:rsid w:val="003C25FD"/>
    <w:rsid w:val="003E432E"/>
    <w:rsid w:val="00453AD8"/>
    <w:rsid w:val="005872BE"/>
    <w:rsid w:val="00666FD8"/>
    <w:rsid w:val="00E4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77E3"/>
    <w:rPr>
      <w:b/>
      <w:bCs/>
    </w:rPr>
  </w:style>
  <w:style w:type="character" w:customStyle="1" w:styleId="js-phone-number">
    <w:name w:val="js-phone-number"/>
    <w:basedOn w:val="a0"/>
    <w:qFormat/>
    <w:rsid w:val="00D277E3"/>
  </w:style>
  <w:style w:type="character" w:customStyle="1" w:styleId="a4">
    <w:name w:val="Текст выноски Знак"/>
    <w:basedOn w:val="a0"/>
    <w:uiPriority w:val="99"/>
    <w:semiHidden/>
    <w:qFormat/>
    <w:rsid w:val="00717AE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45D98"/>
    <w:rPr>
      <w:color w:val="0000FF" w:themeColor="hyperlink"/>
      <w:u w:val="single"/>
    </w:rPr>
  </w:style>
  <w:style w:type="paragraph" w:customStyle="1" w:styleId="a5">
    <w:name w:val="Заголовок"/>
    <w:basedOn w:val="a"/>
    <w:next w:val="a6"/>
    <w:qFormat/>
    <w:rsid w:val="002301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3018B"/>
    <w:pPr>
      <w:spacing w:after="140"/>
    </w:pPr>
  </w:style>
  <w:style w:type="paragraph" w:styleId="a7">
    <w:name w:val="List"/>
    <w:basedOn w:val="a6"/>
    <w:rsid w:val="0023018B"/>
    <w:rPr>
      <w:rFonts w:cs="Mangal"/>
    </w:rPr>
  </w:style>
  <w:style w:type="paragraph" w:styleId="a8">
    <w:name w:val="caption"/>
    <w:basedOn w:val="a"/>
    <w:qFormat/>
    <w:rsid w:val="002301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23018B"/>
    <w:pPr>
      <w:suppressLineNumbers/>
    </w:pPr>
    <w:rPr>
      <w:rFonts w:cs="Mangal"/>
    </w:rPr>
  </w:style>
  <w:style w:type="paragraph" w:styleId="aa">
    <w:name w:val="Normal (Web)"/>
    <w:basedOn w:val="a"/>
    <w:uiPriority w:val="99"/>
    <w:unhideWhenUsed/>
    <w:qFormat/>
    <w:rsid w:val="00D277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717A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D6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77E3"/>
    <w:rPr>
      <w:b/>
      <w:bCs/>
    </w:rPr>
  </w:style>
  <w:style w:type="character" w:customStyle="1" w:styleId="js-phone-number">
    <w:name w:val="js-phone-number"/>
    <w:basedOn w:val="a0"/>
    <w:qFormat/>
    <w:rsid w:val="00D277E3"/>
  </w:style>
  <w:style w:type="character" w:customStyle="1" w:styleId="a4">
    <w:name w:val="Текст выноски Знак"/>
    <w:basedOn w:val="a0"/>
    <w:uiPriority w:val="99"/>
    <w:semiHidden/>
    <w:qFormat/>
    <w:rsid w:val="00717AE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45D98"/>
    <w:rPr>
      <w:color w:val="0000FF" w:themeColor="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uiPriority w:val="99"/>
    <w:unhideWhenUsed/>
    <w:qFormat/>
    <w:rsid w:val="00D277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717A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D6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35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Елена Александровна</dc:creator>
  <cp:lastModifiedBy>IRONMANN (AKA SHAMAN)</cp:lastModifiedBy>
  <cp:revision>7</cp:revision>
  <cp:lastPrinted>2020-12-10T06:04:00Z</cp:lastPrinted>
  <dcterms:created xsi:type="dcterms:W3CDTF">2020-12-04T08:44:00Z</dcterms:created>
  <dcterms:modified xsi:type="dcterms:W3CDTF">2020-12-10T06:05:00Z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