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591" w:rsidRDefault="006F6D7A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-255270</wp:posOffset>
            </wp:positionV>
            <wp:extent cx="7610475" cy="10763250"/>
            <wp:effectExtent l="0" t="0" r="9525" b="0"/>
            <wp:wrapNone/>
            <wp:docPr id="2" name="Рисунок 1" descr="титульник 2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ик 2-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076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2A50" w:rsidRDefault="001C2A50" w:rsidP="009353C6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2461B" w:rsidRPr="00BD41CE" w:rsidRDefault="001C2A50" w:rsidP="00205591">
      <w:pPr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353C6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217C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05591">
        <w:rPr>
          <w:rFonts w:ascii="Times New Roman" w:eastAsia="Times New Roman" w:hAnsi="Times New Roman" w:cs="Times New Roman"/>
          <w:b/>
          <w:sz w:val="28"/>
          <w:szCs w:val="28"/>
        </w:rPr>
        <w:t>декабря</w:t>
      </w:r>
      <w:r w:rsidR="00217C06">
        <w:rPr>
          <w:rFonts w:ascii="Times New Roman" w:eastAsia="Times New Roman" w:hAnsi="Times New Roman" w:cs="Times New Roman"/>
          <w:b/>
          <w:sz w:val="28"/>
          <w:szCs w:val="28"/>
        </w:rPr>
        <w:t xml:space="preserve"> 2020 года в </w:t>
      </w:r>
      <w:r w:rsidR="009353C6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C2461B" w:rsidRPr="00BD41CE">
        <w:rPr>
          <w:rFonts w:ascii="Times New Roman" w:eastAsia="Times New Roman" w:hAnsi="Times New Roman" w:cs="Times New Roman"/>
          <w:b/>
          <w:sz w:val="28"/>
          <w:szCs w:val="28"/>
        </w:rPr>
        <w:t>:00 (</w:t>
      </w:r>
      <w:proofErr w:type="spellStart"/>
      <w:r w:rsidR="00C2461B" w:rsidRPr="00BD41CE">
        <w:rPr>
          <w:rFonts w:ascii="Times New Roman" w:eastAsia="Times New Roman" w:hAnsi="Times New Roman" w:cs="Times New Roman"/>
          <w:b/>
          <w:sz w:val="28"/>
          <w:szCs w:val="28"/>
        </w:rPr>
        <w:t>Мск</w:t>
      </w:r>
      <w:proofErr w:type="spellEnd"/>
      <w:r w:rsidR="00C2461B" w:rsidRPr="00BD41CE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C246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461B" w:rsidRPr="00BD41CE">
        <w:rPr>
          <w:rFonts w:ascii="Times New Roman" w:eastAsia="Times New Roman" w:hAnsi="Times New Roman" w:cs="Times New Roman"/>
          <w:b/>
          <w:sz w:val="28"/>
          <w:szCs w:val="28"/>
        </w:rPr>
        <w:t xml:space="preserve">филиал ФГБУ «ФКП Росреестра» по </w:t>
      </w:r>
      <w:r w:rsidR="009353C6" w:rsidRPr="009353C6">
        <w:rPr>
          <w:rFonts w:ascii="Times New Roman" w:eastAsia="Times New Roman" w:hAnsi="Times New Roman" w:cs="Times New Roman"/>
          <w:b/>
          <w:sz w:val="28"/>
          <w:szCs w:val="28"/>
        </w:rPr>
        <w:t>Волгоградской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области</w:t>
      </w:r>
      <w:r w:rsidR="00C2461B" w:rsidRPr="00BD41C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</w:t>
      </w:r>
      <w:r w:rsidR="00BD41CE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C2461B" w:rsidRPr="00BD41CE">
        <w:rPr>
          <w:rFonts w:ascii="Times New Roman" w:eastAsia="Times New Roman" w:hAnsi="Times New Roman" w:cs="Times New Roman"/>
          <w:b/>
          <w:sz w:val="28"/>
          <w:szCs w:val="28"/>
        </w:rPr>
        <w:t>т вебинар на тему: «</w:t>
      </w:r>
      <w:r w:rsidR="009353C6" w:rsidRPr="009353C6">
        <w:rPr>
          <w:rFonts w:ascii="Times New Roman" w:eastAsia="Times New Roman" w:hAnsi="Times New Roman" w:cs="Times New Roman"/>
          <w:b/>
          <w:sz w:val="28"/>
          <w:szCs w:val="28"/>
        </w:rPr>
        <w:t>Зоны охраны объектов культурного наследия</w:t>
      </w:r>
      <w:r w:rsidR="00C2461B" w:rsidRPr="00BD41CE">
        <w:rPr>
          <w:rFonts w:ascii="Times New Roman" w:eastAsia="Times New Roman" w:hAnsi="Times New Roman" w:cs="Times New Roman"/>
          <w:b/>
          <w:sz w:val="28"/>
          <w:szCs w:val="28"/>
        </w:rPr>
        <w:t xml:space="preserve">». </w:t>
      </w:r>
    </w:p>
    <w:p w:rsidR="009353C6" w:rsidRPr="009353C6" w:rsidRDefault="005264F1" w:rsidP="009353C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353C6" w:rsidRPr="00FF3AFD" w:rsidRDefault="009353C6" w:rsidP="00935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3A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Российская Федерация обладает большим количеством объектов культурного наследия (памятников истории и культуры). В целях </w:t>
      </w:r>
      <w:r w:rsidRPr="00FF3AFD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FF3AFD">
        <w:rPr>
          <w:rFonts w:ascii="Times New Roman" w:hAnsi="Times New Roman" w:cs="Times New Roman"/>
          <w:sz w:val="28"/>
          <w:szCs w:val="28"/>
          <w:shd w:val="clear" w:color="auto" w:fill="FFFFFF"/>
        </w:rPr>
        <w:t>сохранения исторического и культурного наследия Правительством Российской Федерации и правительством субъектов РФ утверждены дорожные карты по наполнению Единого государственного реестра недвижимости сведениями о зонах охраны и территориями объектов культурного наследия (памятников истории и культуры).</w:t>
      </w:r>
    </w:p>
    <w:p w:rsidR="009353C6" w:rsidRPr="00FF3AFD" w:rsidRDefault="009353C6" w:rsidP="00935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3AFD">
        <w:rPr>
          <w:rFonts w:ascii="Times New Roman" w:hAnsi="Times New Roman" w:cs="Times New Roman"/>
          <w:sz w:val="28"/>
          <w:szCs w:val="28"/>
          <w:shd w:val="clear" w:color="auto" w:fill="FFFFFF"/>
        </w:rPr>
        <w:t>На вебинаре рассмотрим виды зон охраны объектов культурного наследия, отличие зон охраны и защитных зон объектов культурного наследия, порядок внесения сведений о границах таких объектов в Единый государственный реестр недвижимости.</w:t>
      </w:r>
    </w:p>
    <w:p w:rsidR="009353C6" w:rsidRPr="00FF3AFD" w:rsidRDefault="009353C6" w:rsidP="00935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3A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Ввиду того, что в соответствии с требованиями действующего законодательства сведения о зонах охраны объектов культурного наследия вносятся в Единый государственный реестр недвижимости в порядке межведомственного информационного взаимодействия на основании документов, направляемых в электронном виде в орган регистрации прав органами государственной власти и органами местного самоуправления, на вебинаре подробно разберем порядок корректного формирования электронных </w:t>
      </w:r>
      <w:r w:rsidRPr="00FF3AF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XML</w:t>
      </w:r>
      <w:r w:rsidRPr="00FF3AFD">
        <w:rPr>
          <w:rFonts w:ascii="Times New Roman" w:hAnsi="Times New Roman" w:cs="Times New Roman"/>
          <w:sz w:val="28"/>
          <w:szCs w:val="28"/>
          <w:shd w:val="clear" w:color="auto" w:fill="FFFFFF"/>
        </w:rPr>
        <w:t>-документов и заполнения их элементов, а также остановимся на правилах и порядке подписи документов усиленными электронными цифровыми подписями несколькими органами или лицами.</w:t>
      </w:r>
    </w:p>
    <w:p w:rsidR="009353C6" w:rsidRDefault="009353C6" w:rsidP="00935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3A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Обращаем внимание, что порядок формирования электронных </w:t>
      </w:r>
      <w:r w:rsidRPr="00FF3AF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XML</w:t>
      </w:r>
      <w:r w:rsidRPr="00FF3A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-документов и правила подписи документов усиленными электронными цифровыми подписями аналогичен для всех видов зон с особыми условиями использования территорий, поэтому участие в вебинаре будет полезным для всех лиц, которые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выполняют</w:t>
      </w:r>
      <w:r w:rsidRPr="00FF3A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подготовке документов</w:t>
      </w:r>
      <w:r w:rsidRPr="00FF3A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целях внесения сведений в реестр границ Единого государственного реестра недвижимости.</w:t>
      </w:r>
    </w:p>
    <w:p w:rsidR="009353C6" w:rsidRDefault="009353C6" w:rsidP="00935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2461B" w:rsidRPr="009A483E" w:rsidRDefault="00C2461B" w:rsidP="00C2461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Присоединяйтесь – будет интересно! </w:t>
      </w:r>
      <w:r w:rsidRPr="009A483E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9A483E">
        <w:rPr>
          <w:rFonts w:ascii="Times New Roman" w:eastAsia="Times New Roman" w:hAnsi="Times New Roman" w:cs="Times New Roman"/>
          <w:sz w:val="28"/>
          <w:szCs w:val="28"/>
        </w:rPr>
        <w:t>90 мин.</w:t>
      </w:r>
    </w:p>
    <w:p w:rsidR="00BD41CE" w:rsidRDefault="00C2461B" w:rsidP="00BD41C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83E">
        <w:rPr>
          <w:rFonts w:ascii="Times New Roman" w:eastAsia="Times New Roman" w:hAnsi="Times New Roman" w:cs="Times New Roman"/>
          <w:sz w:val="28"/>
          <w:szCs w:val="28"/>
        </w:rPr>
        <w:t xml:space="preserve">Стоимость составляет (в т.ч. НДС): 1слушатель- </w:t>
      </w:r>
      <w:r w:rsidR="00250F7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A483E">
        <w:rPr>
          <w:rFonts w:ascii="Times New Roman" w:eastAsia="Times New Roman" w:hAnsi="Times New Roman" w:cs="Times New Roman"/>
          <w:sz w:val="28"/>
          <w:szCs w:val="28"/>
        </w:rPr>
        <w:t>000 руб.</w:t>
      </w:r>
    </w:p>
    <w:p w:rsidR="00C2461B" w:rsidRDefault="00C2461B" w:rsidP="00BD41C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B2A2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9A483E">
        <w:rPr>
          <w:rFonts w:ascii="Times New Roman" w:eastAsia="Times New Roman" w:hAnsi="Times New Roman" w:cs="Times New Roman"/>
          <w:sz w:val="28"/>
          <w:szCs w:val="28"/>
        </w:rPr>
        <w:t xml:space="preserve">ля участия Вам необходимо пройти авторизацию по ссылке  </w:t>
      </w:r>
      <w:hyperlink r:id="rId6" w:history="1">
        <w:r w:rsidR="009353C6" w:rsidRPr="0008386B">
          <w:rPr>
            <w:rStyle w:val="a5"/>
            <w:rFonts w:ascii="Times New Roman" w:hAnsi="Times New Roman" w:cs="Times New Roman"/>
            <w:sz w:val="28"/>
            <w:szCs w:val="28"/>
          </w:rPr>
          <w:t>https://webinar.kadastr.ru/webinars/ready/detail/100</w:t>
        </w:r>
      </w:hyperlink>
      <w:r w:rsidR="009353C6" w:rsidRPr="002D224A">
        <w:rPr>
          <w:rFonts w:ascii="Times New Roman" w:hAnsi="Times New Roman" w:cs="Times New Roman"/>
          <w:sz w:val="28"/>
          <w:szCs w:val="28"/>
        </w:rPr>
        <w:t>.</w:t>
      </w:r>
    </w:p>
    <w:p w:rsidR="00BD41CE" w:rsidRDefault="00C2461B" w:rsidP="00BD41C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1CE">
        <w:rPr>
          <w:rFonts w:ascii="Times New Roman" w:eastAsia="Times New Roman" w:hAnsi="Times New Roman" w:cs="Times New Roman"/>
          <w:sz w:val="28"/>
          <w:szCs w:val="28"/>
        </w:rPr>
        <w:t>Оплата принимается до</w:t>
      </w:r>
      <w:r w:rsidR="001C2A50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9353C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D4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5591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BD41C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D41CE">
        <w:rPr>
          <w:rFonts w:ascii="Times New Roman" w:eastAsia="Times New Roman" w:hAnsi="Times New Roman" w:cs="Times New Roman"/>
          <w:sz w:val="28"/>
          <w:szCs w:val="28"/>
        </w:rPr>
        <w:t>Успейте оплатить квитанцию!</w:t>
      </w:r>
    </w:p>
    <w:p w:rsidR="00C2461B" w:rsidRDefault="00C2461B" w:rsidP="00BD41C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1CE">
        <w:rPr>
          <w:rFonts w:ascii="Times New Roman" w:eastAsia="Times New Roman" w:hAnsi="Times New Roman" w:cs="Times New Roman"/>
          <w:sz w:val="28"/>
          <w:szCs w:val="28"/>
        </w:rPr>
        <w:t>Убедительная просьба - оплачивать участие в вебинаре как гражданин (физическое лицо), а не от организации.</w:t>
      </w:r>
    </w:p>
    <w:p w:rsidR="00CD4793" w:rsidRPr="00CD4793" w:rsidRDefault="00CD4793" w:rsidP="00BD41C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793" w:rsidRDefault="00CD4793" w:rsidP="00CD4793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уважением,</w:t>
      </w:r>
    </w:p>
    <w:p w:rsidR="00CD4793" w:rsidRDefault="00CD4793" w:rsidP="00CD4793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4793">
        <w:rPr>
          <w:rFonts w:ascii="Times New Roman" w:hAnsi="Times New Roman" w:cs="Times New Roman"/>
          <w:b/>
          <w:sz w:val="28"/>
          <w:szCs w:val="28"/>
        </w:rPr>
        <w:t>Кадастровая палата</w:t>
      </w:r>
    </w:p>
    <w:p w:rsidR="00CD4793" w:rsidRPr="009353C6" w:rsidRDefault="00CD4793" w:rsidP="009353C6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479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9353C6" w:rsidRPr="009353C6">
        <w:rPr>
          <w:rFonts w:ascii="Times New Roman" w:eastAsia="Times New Roman" w:hAnsi="Times New Roman" w:cs="Times New Roman"/>
          <w:b/>
          <w:sz w:val="28"/>
          <w:szCs w:val="28"/>
        </w:rPr>
        <w:t>Волгоградской</w:t>
      </w:r>
      <w:r w:rsidR="009353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2A50">
        <w:rPr>
          <w:rFonts w:ascii="Times New Roman" w:hAnsi="Times New Roman" w:cs="Times New Roman"/>
          <w:b/>
          <w:sz w:val="28"/>
          <w:szCs w:val="28"/>
        </w:rPr>
        <w:t>области</w:t>
      </w:r>
    </w:p>
    <w:sectPr w:rsidR="00CD4793" w:rsidRPr="009353C6" w:rsidSect="006F6D7A">
      <w:pgSz w:w="11906" w:h="16838"/>
      <w:pgMar w:top="567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C5FED"/>
    <w:multiLevelType w:val="hybridMultilevel"/>
    <w:tmpl w:val="8904F0F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39256A5"/>
    <w:multiLevelType w:val="hybridMultilevel"/>
    <w:tmpl w:val="5E042CA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D55EE9"/>
    <w:multiLevelType w:val="hybridMultilevel"/>
    <w:tmpl w:val="FC90B59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9DF"/>
    <w:rsid w:val="00073BA8"/>
    <w:rsid w:val="0014133E"/>
    <w:rsid w:val="001B67FC"/>
    <w:rsid w:val="001C2A50"/>
    <w:rsid w:val="00205591"/>
    <w:rsid w:val="00217C06"/>
    <w:rsid w:val="00221A68"/>
    <w:rsid w:val="00250F72"/>
    <w:rsid w:val="00415056"/>
    <w:rsid w:val="00415763"/>
    <w:rsid w:val="00425AAA"/>
    <w:rsid w:val="005035A0"/>
    <w:rsid w:val="005264F1"/>
    <w:rsid w:val="00527477"/>
    <w:rsid w:val="00532CAA"/>
    <w:rsid w:val="005709DF"/>
    <w:rsid w:val="006F6D7A"/>
    <w:rsid w:val="00713F1D"/>
    <w:rsid w:val="00753AF6"/>
    <w:rsid w:val="00850C6D"/>
    <w:rsid w:val="009353C6"/>
    <w:rsid w:val="00974661"/>
    <w:rsid w:val="0097745F"/>
    <w:rsid w:val="009878B9"/>
    <w:rsid w:val="009D67A3"/>
    <w:rsid w:val="00A04B6A"/>
    <w:rsid w:val="00AE6C58"/>
    <w:rsid w:val="00B33D2D"/>
    <w:rsid w:val="00BD41CE"/>
    <w:rsid w:val="00C2461B"/>
    <w:rsid w:val="00CD4793"/>
    <w:rsid w:val="00DA1D4D"/>
    <w:rsid w:val="00DF58DA"/>
    <w:rsid w:val="00E25EE2"/>
    <w:rsid w:val="00F3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1ECE0"/>
  <w15:docId w15:val="{A014E0E8-A03B-48AA-A3B1-39197C3D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C58"/>
  </w:style>
  <w:style w:type="paragraph" w:styleId="2">
    <w:name w:val="heading 2"/>
    <w:basedOn w:val="a"/>
    <w:link w:val="20"/>
    <w:uiPriority w:val="9"/>
    <w:qFormat/>
    <w:rsid w:val="009746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9D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C2461B"/>
    <w:rPr>
      <w:color w:val="0000FF"/>
      <w:u w:val="single"/>
    </w:rPr>
  </w:style>
  <w:style w:type="paragraph" w:styleId="a6">
    <w:name w:val="Normal (Web)"/>
    <w:basedOn w:val="a"/>
    <w:uiPriority w:val="99"/>
    <w:rsid w:val="00C24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2461B"/>
    <w:pPr>
      <w:spacing w:after="160" w:line="259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746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Unresolved Mention"/>
    <w:basedOn w:val="a0"/>
    <w:uiPriority w:val="99"/>
    <w:semiHidden/>
    <w:unhideWhenUsed/>
    <w:rsid w:val="009353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4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inar.kadastr.ru/webinars/ready/detail/1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karimova1</dc:creator>
  <cp:lastModifiedBy>Салова Елена Борисовна</cp:lastModifiedBy>
  <cp:revision>2</cp:revision>
  <cp:lastPrinted>2020-12-10T06:17:00Z</cp:lastPrinted>
  <dcterms:created xsi:type="dcterms:W3CDTF">2020-12-10T06:17:00Z</dcterms:created>
  <dcterms:modified xsi:type="dcterms:W3CDTF">2020-12-10T06:17:00Z</dcterms:modified>
</cp:coreProperties>
</file>