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056" w:rsidRDefault="00EB5A3A"/>
    <w:p w:rsidR="00D07EAC" w:rsidRDefault="00B31269"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419475" cy="885825"/>
            <wp:effectExtent l="0" t="0" r="0" b="0"/>
            <wp:docPr id="1" name="Рисунок 1" descr="НЕНЦКИЙ А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ЕНЦКИЙ А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269" w:rsidRPr="00B31269" w:rsidRDefault="00B31269" w:rsidP="00B31269">
      <w:pPr>
        <w:spacing w:after="0" w:line="30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B312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Вебинар</w:t>
      </w:r>
      <w:proofErr w:type="spellEnd"/>
      <w:r w:rsidRPr="00B312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тему</w:t>
      </w:r>
    </w:p>
    <w:p w:rsidR="00B31269" w:rsidRPr="00B31269" w:rsidRDefault="00B31269" w:rsidP="00B31269">
      <w:pPr>
        <w:spacing w:after="0" w:line="30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2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B31269">
        <w:rPr>
          <w:rFonts w:ascii="Times New Roman" w:hAnsi="Times New Roman" w:cs="Times New Roman"/>
          <w:b/>
          <w:sz w:val="28"/>
          <w:szCs w:val="28"/>
        </w:rPr>
        <w:t>Как исправить кадастровую стоимость?</w:t>
      </w:r>
      <w:r w:rsidRPr="00B312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B31269" w:rsidRPr="00B31269" w:rsidRDefault="00B31269" w:rsidP="00B31269">
      <w:pPr>
        <w:spacing w:after="0" w:line="30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31269" w:rsidRPr="00B31269" w:rsidRDefault="00B31269" w:rsidP="00B31269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Кадастровая палата по Архангельской области и Ненецкому автономному округу приглашает принять участие в </w:t>
      </w:r>
      <w:proofErr w:type="spellStart"/>
      <w:r w:rsidRPr="00B31269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B31269">
        <w:rPr>
          <w:rFonts w:ascii="Times New Roman" w:hAnsi="Times New Roman" w:cs="Times New Roman"/>
          <w:sz w:val="28"/>
          <w:szCs w:val="28"/>
        </w:rPr>
        <w:t xml:space="preserve"> «</w:t>
      </w:r>
      <w:r w:rsidRPr="00B31269">
        <w:rPr>
          <w:rFonts w:ascii="Times New Roman" w:hAnsi="Times New Roman" w:cs="Times New Roman"/>
          <w:b/>
          <w:sz w:val="28"/>
          <w:szCs w:val="28"/>
        </w:rPr>
        <w:t>Как исправить кадастровую стоимость</w:t>
      </w:r>
      <w:r w:rsidR="00EB5A3A">
        <w:rPr>
          <w:rFonts w:ascii="Times New Roman" w:hAnsi="Times New Roman" w:cs="Times New Roman"/>
          <w:b/>
          <w:sz w:val="28"/>
          <w:szCs w:val="28"/>
        </w:rPr>
        <w:t>?</w:t>
      </w:r>
      <w:r w:rsidRPr="00B31269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B31269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B31269"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Pr="00B312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09.11.2020г.  в 10:00 МСК.</w:t>
      </w:r>
    </w:p>
    <w:p w:rsidR="00D07EAC" w:rsidRPr="00B31269" w:rsidRDefault="00D07EAC" w:rsidP="00D07E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1269">
        <w:rPr>
          <w:sz w:val="28"/>
          <w:szCs w:val="28"/>
        </w:rPr>
        <w:t xml:space="preserve">Дополнительно к нормам федерального закона от 3 июля 2016 года </w:t>
      </w:r>
      <w:r w:rsidR="00B31269" w:rsidRPr="00B31269">
        <w:rPr>
          <w:sz w:val="28"/>
          <w:szCs w:val="28"/>
        </w:rPr>
        <w:t>№</w:t>
      </w:r>
      <w:r w:rsidRPr="00B31269">
        <w:rPr>
          <w:sz w:val="28"/>
          <w:szCs w:val="28"/>
        </w:rPr>
        <w:t xml:space="preserve"> 237 «О государственной кадастровой оценке» слушателей ждет увлекательный рассказ о том, почему в реестре недвижимости у каких-то объектов кадастровая стоимость может отсутствовать.</w:t>
      </w:r>
    </w:p>
    <w:p w:rsidR="00D07EAC" w:rsidRPr="00B31269" w:rsidRDefault="00D07EAC" w:rsidP="00D07E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1269">
        <w:rPr>
          <w:sz w:val="28"/>
          <w:szCs w:val="28"/>
        </w:rPr>
        <w:t>От чего зависит уменьшение числа объектов без кадастровой стоимости?</w:t>
      </w:r>
    </w:p>
    <w:p w:rsidR="00D07EAC" w:rsidRPr="00B31269" w:rsidRDefault="00D07EAC" w:rsidP="00D07E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1269">
        <w:rPr>
          <w:sz w:val="28"/>
          <w:szCs w:val="28"/>
        </w:rPr>
        <w:t xml:space="preserve">Какую информацию содержит Фонд данных </w:t>
      </w:r>
      <w:proofErr w:type="gramStart"/>
      <w:r w:rsidRPr="00B31269">
        <w:rPr>
          <w:sz w:val="28"/>
          <w:szCs w:val="28"/>
        </w:rPr>
        <w:t>государственной</w:t>
      </w:r>
      <w:proofErr w:type="gramEnd"/>
      <w:r w:rsidRPr="00B31269">
        <w:rPr>
          <w:sz w:val="28"/>
          <w:szCs w:val="28"/>
        </w:rPr>
        <w:t xml:space="preserve"> кадастровой оценки?</w:t>
      </w:r>
    </w:p>
    <w:p w:rsidR="00D07EAC" w:rsidRPr="00B31269" w:rsidRDefault="00D07EAC" w:rsidP="00D07E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1269">
        <w:rPr>
          <w:sz w:val="28"/>
          <w:szCs w:val="28"/>
        </w:rPr>
        <w:t>Куда обратиться, если кадастровая стоимость категорически не устраивает?</w:t>
      </w:r>
    </w:p>
    <w:p w:rsidR="00D07EAC" w:rsidRPr="00B31269" w:rsidRDefault="00D07EAC" w:rsidP="00D07E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1269">
        <w:rPr>
          <w:sz w:val="28"/>
          <w:szCs w:val="28"/>
        </w:rPr>
        <w:t>Наряду с ответами на эти вопросы, вы получите мастер-класс по пользованию связанными с кадастровой стоимостью электронными сервисами Росреестра. А сопроводят вас по обширной и неоднозначной теме исправления кадастровой стоимости начальник юридического отдела Кадастровой палаты по Архангельской области и Ненецкому автономному округу Оксана Юнусова и ее помощницы.</w:t>
      </w:r>
    </w:p>
    <w:p w:rsidR="00D07EAC" w:rsidRPr="00B31269" w:rsidRDefault="00D07EAC" w:rsidP="00D07E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1269">
        <w:rPr>
          <w:sz w:val="28"/>
          <w:szCs w:val="28"/>
        </w:rPr>
        <w:t>Присоединяйтесь – будет интересно!</w:t>
      </w:r>
    </w:p>
    <w:p w:rsidR="00D07EAC" w:rsidRPr="00B31269" w:rsidRDefault="00D07EAC" w:rsidP="00D07E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1269">
        <w:rPr>
          <w:sz w:val="28"/>
          <w:szCs w:val="28"/>
        </w:rPr>
        <w:t>Продолжительность  до 90 минут.</w:t>
      </w:r>
    </w:p>
    <w:p w:rsidR="00B31269" w:rsidRPr="00B31269" w:rsidRDefault="00B31269" w:rsidP="00D07E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1269">
        <w:rPr>
          <w:sz w:val="28"/>
          <w:szCs w:val="28"/>
        </w:rPr>
        <w:t>Стоимость участия 1000 рублей.</w:t>
      </w:r>
    </w:p>
    <w:p w:rsidR="00B31269" w:rsidRPr="00B31269" w:rsidRDefault="00B31269" w:rsidP="00B312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31269" w:rsidRPr="00B31269" w:rsidRDefault="00B31269" w:rsidP="00B31269">
      <w:pPr>
        <w:rPr>
          <w:rFonts w:ascii="Times New Roman" w:hAnsi="Times New Roman" w:cs="Times New Roman"/>
          <w:sz w:val="28"/>
          <w:szCs w:val="28"/>
        </w:rPr>
      </w:pPr>
      <w:r w:rsidRPr="00B31269">
        <w:rPr>
          <w:rStyle w:val="a6"/>
          <w:rFonts w:ascii="Times New Roman" w:hAnsi="Times New Roman" w:cs="Times New Roman"/>
          <w:sz w:val="28"/>
          <w:szCs w:val="28"/>
        </w:rPr>
        <w:t xml:space="preserve">Принять участие в </w:t>
      </w:r>
      <w:proofErr w:type="spellStart"/>
      <w:r w:rsidRPr="00B31269">
        <w:rPr>
          <w:rStyle w:val="a6"/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B31269">
        <w:rPr>
          <w:rStyle w:val="a6"/>
          <w:rFonts w:ascii="Times New Roman" w:hAnsi="Times New Roman" w:cs="Times New Roman"/>
          <w:sz w:val="28"/>
          <w:szCs w:val="28"/>
        </w:rPr>
        <w:t xml:space="preserve"> Вы можете после </w:t>
      </w:r>
      <w:hyperlink r:id="rId5" w:history="1">
        <w:r w:rsidRPr="00B31269">
          <w:rPr>
            <w:rStyle w:val="a7"/>
            <w:rFonts w:ascii="Times New Roman" w:hAnsi="Times New Roman" w:cs="Times New Roman"/>
            <w:b/>
            <w:bCs/>
            <w:sz w:val="28"/>
            <w:szCs w:val="28"/>
          </w:rPr>
          <w:t>авторизации</w:t>
        </w:r>
      </w:hyperlink>
      <w:r w:rsidRPr="00B31269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B31269" w:rsidRPr="00B31269" w:rsidRDefault="00B31269" w:rsidP="00B31269">
      <w:pPr>
        <w:pStyle w:val="a3"/>
        <w:rPr>
          <w:sz w:val="28"/>
          <w:szCs w:val="28"/>
        </w:rPr>
      </w:pPr>
      <w:r w:rsidRPr="00B31269">
        <w:rPr>
          <w:rStyle w:val="a6"/>
          <w:sz w:val="28"/>
          <w:szCs w:val="28"/>
        </w:rPr>
        <w:t>Оплата принимается до 8 ноября! Успейте оплатить квитанцию!</w:t>
      </w:r>
    </w:p>
    <w:p w:rsidR="00B31269" w:rsidRPr="00B31269" w:rsidRDefault="00B31269" w:rsidP="00B31269">
      <w:pPr>
        <w:pStyle w:val="a3"/>
        <w:rPr>
          <w:sz w:val="28"/>
          <w:szCs w:val="28"/>
        </w:rPr>
      </w:pPr>
      <w:r w:rsidRPr="00B31269">
        <w:rPr>
          <w:rStyle w:val="a6"/>
          <w:sz w:val="28"/>
          <w:szCs w:val="28"/>
        </w:rPr>
        <w:t xml:space="preserve">Убедительная просьба - оплачивать участие в </w:t>
      </w:r>
      <w:proofErr w:type="spellStart"/>
      <w:r w:rsidRPr="00B31269">
        <w:rPr>
          <w:rStyle w:val="a6"/>
          <w:sz w:val="28"/>
          <w:szCs w:val="28"/>
        </w:rPr>
        <w:t>вебинаре</w:t>
      </w:r>
      <w:proofErr w:type="spellEnd"/>
      <w:r w:rsidRPr="00B31269">
        <w:rPr>
          <w:rStyle w:val="a6"/>
          <w:sz w:val="28"/>
          <w:szCs w:val="28"/>
        </w:rPr>
        <w:t xml:space="preserve"> как гражданин (физическое лицо), а не от организации.</w:t>
      </w:r>
    </w:p>
    <w:p w:rsidR="00D07EAC" w:rsidRPr="00B31269" w:rsidRDefault="00D07EAC">
      <w:pPr>
        <w:rPr>
          <w:rFonts w:ascii="Times New Roman" w:hAnsi="Times New Roman" w:cs="Times New Roman"/>
          <w:sz w:val="28"/>
          <w:szCs w:val="28"/>
        </w:rPr>
      </w:pPr>
    </w:p>
    <w:sectPr w:rsidR="00D07EAC" w:rsidRPr="00B31269" w:rsidSect="00287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EAC"/>
    <w:rsid w:val="000958B6"/>
    <w:rsid w:val="002877ED"/>
    <w:rsid w:val="00A15AC3"/>
    <w:rsid w:val="00B31269"/>
    <w:rsid w:val="00D07EAC"/>
    <w:rsid w:val="00EB5A3A"/>
    <w:rsid w:val="00EC1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07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1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26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31269"/>
    <w:rPr>
      <w:b/>
      <w:bCs/>
    </w:rPr>
  </w:style>
  <w:style w:type="character" w:styleId="a7">
    <w:name w:val="Hyperlink"/>
    <w:basedOn w:val="a0"/>
    <w:uiPriority w:val="99"/>
    <w:semiHidden/>
    <w:unhideWhenUsed/>
    <w:rsid w:val="00B3126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C1B6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so.kadastr.ru/cas/login?renew=true&amp;service=https%3A%2F%2Fwebinar.kadastr.ru%2Fentery%2Finde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1298</Characters>
  <Application>Microsoft Office Word</Application>
  <DocSecurity>0</DocSecurity>
  <Lines>10</Lines>
  <Paragraphs>3</Paragraphs>
  <ScaleCrop>false</ScaleCrop>
  <Company>FGU29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prokopyeva</dc:creator>
  <cp:keywords/>
  <dc:description/>
  <cp:lastModifiedBy>prokopyeva</cp:lastModifiedBy>
  <cp:revision>5</cp:revision>
  <dcterms:created xsi:type="dcterms:W3CDTF">2020-10-26T10:41:00Z</dcterms:created>
  <dcterms:modified xsi:type="dcterms:W3CDTF">2020-10-26T10:57:00Z</dcterms:modified>
</cp:coreProperties>
</file>