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C" w:rsidRPr="00D976BC" w:rsidRDefault="00F223DB" w:rsidP="00D976BC">
      <w:pPr>
        <w:spacing w:before="1800" w:after="240"/>
        <w:ind w:left="284" w:right="261" w:firstLine="567"/>
        <w:jc w:val="both"/>
        <w:rPr>
          <w:rFonts w:ascii="Myriad Pro" w:hAnsi="Myriad Pro"/>
          <w:sz w:val="28"/>
          <w:szCs w:val="26"/>
        </w:rPr>
      </w:pPr>
      <w:r>
        <w:rPr>
          <w:rFonts w:ascii="Myriad Pro" w:hAnsi="Myriad Pro"/>
          <w:noProof/>
          <w:color w:val="FFFFFF" w:themeColor="background1"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6.5pt;margin-top:-9.75pt;width:554.25pt;height:51pt;z-index:-251656704;mso-position-horizontal-relative:text;mso-position-vertical-relative:text" strokecolor="#1f497d [3215]" strokeweight="1.75pt">
            <v:fill r:id="rId7" o:title=""/>
            <v:shadow color="#868686"/>
            <v:textpath style="font-family:&quot;Agency FB&quot;;font-size:20pt;font-weight:bold;v-text-kern:t" trim="t" fitpath="t" string="Подать заявления на выплаты&#10;семьи с детьми могут только до 30 сентября"/>
          </v:shape>
        </w:pict>
      </w:r>
      <w:r w:rsidR="004B2552" w:rsidRPr="004B2552">
        <w:rPr>
          <w:rFonts w:ascii="Myriad Pro" w:hAnsi="Myriad Pro"/>
          <w:noProof/>
          <w:color w:val="FFFFFF" w:themeColor="background1"/>
          <w:sz w:val="28"/>
          <w:lang w:eastAsia="ru-RU"/>
        </w:rPr>
        <w:drawing>
          <wp:anchor distT="0" distB="0" distL="114300" distR="114300" simplePos="0" relativeHeight="251656704" behindDoc="1" locked="0" layoutInCell="1" allowOverlap="1" wp14:anchorId="3D1C55A7" wp14:editId="030EBDFD">
            <wp:simplePos x="0" y="0"/>
            <wp:positionH relativeFrom="column">
              <wp:posOffset>-301625</wp:posOffset>
            </wp:positionH>
            <wp:positionV relativeFrom="paragraph">
              <wp:posOffset>-286385</wp:posOffset>
            </wp:positionV>
            <wp:extent cx="7235825" cy="39878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6BC" w:rsidRPr="00D976BC">
        <w:rPr>
          <w:rFonts w:ascii="Myriad Pro" w:hAnsi="Myriad Pro"/>
          <w:sz w:val="28"/>
          <w:szCs w:val="26"/>
          <w:lang w:eastAsia="ru-RU"/>
        </w:rPr>
        <w:t xml:space="preserve">Отделение Пенсионного фонда по Ярославской области напоминает, что </w:t>
      </w:r>
      <w:r w:rsidR="00D976BC" w:rsidRPr="00D976BC">
        <w:rPr>
          <w:rFonts w:ascii="Myriad Pro" w:hAnsi="Myriad Pro"/>
          <w:sz w:val="28"/>
          <w:szCs w:val="26"/>
        </w:rPr>
        <w:t>указами президента установлены дополнительные меры государственной поддержки семей, имеющих детей.</w:t>
      </w:r>
    </w:p>
    <w:p w:rsid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 w:rsidRPr="00D976BC">
        <w:rPr>
          <w:rFonts w:ascii="Myriad Pro" w:hAnsi="Myriad Pro"/>
          <w:sz w:val="28"/>
          <w:szCs w:val="26"/>
          <w:lang w:eastAsia="ru-RU"/>
        </w:rPr>
        <w:t>Согласно Указу Президента РФ от 07.04.2020 № 249 «О дополнительных мерах социальной поддержки семей, имеющих детей» (в редакции от 11.05.2020) право на ежемесячную выплату за апрель, май, июнь в размере 5 тысяч рублей возникло у семей с детьми до 3 лет. Семьи с детьми от 3 до 16 лет получили право на единовременную выплату в июне в размере 10 тысяч рублей. Все семьи от 0 до 16, ранее получившие выплаты по предыдущим указам, автоматически получили право ещё на одну выплату в июле в размере 10 тысяч рублей (Указ Президента РФ от 23.06.2020 № 412 «</w:t>
      </w:r>
      <w:r w:rsidRPr="00D976BC">
        <w:rPr>
          <w:rFonts w:ascii="Myriad Pro" w:hAnsi="Myriad Pro"/>
          <w:sz w:val="28"/>
          <w:szCs w:val="26"/>
        </w:rPr>
        <w:t>О единовременной выплате семьям, имеющим детей»</w:t>
      </w:r>
      <w:r w:rsidRPr="00D976BC">
        <w:rPr>
          <w:rFonts w:ascii="Myriad Pro" w:hAnsi="Myriad Pro"/>
          <w:sz w:val="28"/>
          <w:szCs w:val="26"/>
          <w:lang w:eastAsia="ru-RU"/>
        </w:rPr>
        <w:t>).</w:t>
      </w:r>
    </w:p>
    <w:p w:rsidR="00D976BC" w:rsidRP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>
        <w:rPr>
          <w:rFonts w:ascii="Myriad Pro" w:hAnsi="Myriad Pro"/>
          <w:noProof/>
          <w:sz w:val="28"/>
          <w:szCs w:val="26"/>
          <w:lang w:eastAsia="ru-RU"/>
        </w:rPr>
        <w:drawing>
          <wp:anchor distT="0" distB="0" distL="114300" distR="114300" simplePos="0" relativeHeight="251657728" behindDoc="1" locked="0" layoutInCell="1" allowOverlap="1" wp14:anchorId="6634BBD8" wp14:editId="101735B2">
            <wp:simplePos x="0" y="0"/>
            <wp:positionH relativeFrom="column">
              <wp:posOffset>200025</wp:posOffset>
            </wp:positionH>
            <wp:positionV relativeFrom="paragraph">
              <wp:posOffset>111760</wp:posOffset>
            </wp:positionV>
            <wp:extent cx="3133725" cy="3829050"/>
            <wp:effectExtent l="19050" t="19050" r="28575" b="19050"/>
            <wp:wrapTight wrapText="bothSides">
              <wp:wrapPolygon edited="0">
                <wp:start x="-131" y="-107"/>
                <wp:lineTo x="-131" y="21600"/>
                <wp:lineTo x="21666" y="21600"/>
                <wp:lineTo x="21666" y="-107"/>
                <wp:lineTo x="-131" y="-10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290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6BC">
        <w:rPr>
          <w:rFonts w:ascii="Myriad Pro" w:hAnsi="Myriad Pro"/>
          <w:sz w:val="28"/>
          <w:szCs w:val="26"/>
          <w:lang w:eastAsia="ru-RU"/>
        </w:rPr>
        <w:t xml:space="preserve">Обращаем особое внимание, что установлен срок, в течение которого можно обратиться за назначением выплат, – до 30 сентября 2020 года </w:t>
      </w:r>
      <w:r w:rsidRPr="006D19BE">
        <w:rPr>
          <w:rFonts w:ascii="Myriad Pro" w:hAnsi="Myriad Pro"/>
          <w:spacing w:val="-2"/>
          <w:sz w:val="28"/>
          <w:szCs w:val="26"/>
          <w:lang w:eastAsia="ru-RU"/>
        </w:rPr>
        <w:t xml:space="preserve">включительно. Осталось </w:t>
      </w:r>
      <w:r w:rsidR="006D19BE" w:rsidRPr="006D19BE">
        <w:rPr>
          <w:rFonts w:ascii="Myriad Pro" w:hAnsi="Myriad Pro"/>
          <w:spacing w:val="-2"/>
          <w:sz w:val="28"/>
          <w:szCs w:val="26"/>
          <w:lang w:eastAsia="ru-RU"/>
        </w:rPr>
        <w:t>ограниченное</w:t>
      </w:r>
      <w:r w:rsidR="006D19BE">
        <w:rPr>
          <w:rFonts w:ascii="Myriad Pro" w:hAnsi="Myriad Pro"/>
          <w:sz w:val="28"/>
          <w:szCs w:val="26"/>
          <w:lang w:eastAsia="ru-RU"/>
        </w:rPr>
        <w:t xml:space="preserve"> количество времени</w:t>
      </w:r>
      <w:r w:rsidRPr="00D976BC">
        <w:rPr>
          <w:rFonts w:ascii="Myriad Pro" w:hAnsi="Myriad Pro"/>
          <w:sz w:val="28"/>
          <w:szCs w:val="26"/>
          <w:lang w:eastAsia="ru-RU"/>
        </w:rPr>
        <w:t xml:space="preserve">, чтобы подать </w:t>
      </w:r>
      <w:r w:rsidRPr="006D19BE">
        <w:rPr>
          <w:rFonts w:ascii="Myriad Pro" w:hAnsi="Myriad Pro"/>
          <w:spacing w:val="-8"/>
          <w:sz w:val="28"/>
          <w:szCs w:val="26"/>
          <w:lang w:eastAsia="ru-RU"/>
        </w:rPr>
        <w:t>заявление на соответствующую выплату.</w:t>
      </w:r>
    </w:p>
    <w:p w:rsidR="00D976BC" w:rsidRP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 w:rsidRPr="00D976BC">
        <w:rPr>
          <w:rFonts w:ascii="Myriad Pro" w:hAnsi="Myriad Pro"/>
          <w:sz w:val="28"/>
          <w:szCs w:val="26"/>
          <w:lang w:eastAsia="ru-RU"/>
        </w:rPr>
        <w:t>Подать заявления в электронном виде на 5 тысяч рублей можно через сайт ПФР и По</w:t>
      </w:r>
      <w:bookmarkStart w:id="0" w:name="_GoBack"/>
      <w:bookmarkEnd w:id="0"/>
      <w:r w:rsidRPr="00D976BC">
        <w:rPr>
          <w:rFonts w:ascii="Myriad Pro" w:hAnsi="Myriad Pro"/>
          <w:sz w:val="28"/>
          <w:szCs w:val="26"/>
          <w:lang w:eastAsia="ru-RU"/>
        </w:rPr>
        <w:t xml:space="preserve">ртал </w:t>
      </w:r>
      <w:proofErr w:type="spellStart"/>
      <w:r w:rsidRPr="00D976BC">
        <w:rPr>
          <w:rFonts w:ascii="Myriad Pro" w:hAnsi="Myriad Pro"/>
          <w:sz w:val="28"/>
          <w:szCs w:val="26"/>
          <w:lang w:eastAsia="ru-RU"/>
        </w:rPr>
        <w:t>госуслуг</w:t>
      </w:r>
      <w:proofErr w:type="spellEnd"/>
      <w:r w:rsidRPr="00D976BC">
        <w:rPr>
          <w:rFonts w:ascii="Myriad Pro" w:hAnsi="Myriad Pro"/>
          <w:sz w:val="28"/>
          <w:szCs w:val="26"/>
          <w:lang w:eastAsia="ru-RU"/>
        </w:rPr>
        <w:t xml:space="preserve">, а на 10 тысяч рублей – только через Портал </w:t>
      </w:r>
      <w:proofErr w:type="spellStart"/>
      <w:r w:rsidRPr="00D976BC">
        <w:rPr>
          <w:rFonts w:ascii="Myriad Pro" w:hAnsi="Myriad Pro"/>
          <w:sz w:val="28"/>
          <w:szCs w:val="26"/>
          <w:lang w:eastAsia="ru-RU"/>
        </w:rPr>
        <w:t>госуслуг</w:t>
      </w:r>
      <w:proofErr w:type="spellEnd"/>
      <w:r w:rsidRPr="00D976BC">
        <w:rPr>
          <w:rFonts w:ascii="Myriad Pro" w:hAnsi="Myriad Pro"/>
          <w:sz w:val="28"/>
          <w:szCs w:val="26"/>
          <w:lang w:eastAsia="ru-RU"/>
        </w:rPr>
        <w:t>.</w:t>
      </w:r>
    </w:p>
    <w:p w:rsidR="00D976BC" w:rsidRP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 w:rsidRPr="00D976BC">
        <w:rPr>
          <w:rFonts w:ascii="Myriad Pro" w:hAnsi="Myriad Pro"/>
          <w:sz w:val="28"/>
          <w:szCs w:val="26"/>
          <w:lang w:eastAsia="ru-RU"/>
        </w:rPr>
        <w:t>Для лиц, у которых отсутствует возможность подать заявление в электронном виде, организован приём в территориальных органах ПФР и многофункциональных центрах.</w:t>
      </w:r>
    </w:p>
    <w:p w:rsidR="00D976BC" w:rsidRP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b/>
          <w:sz w:val="28"/>
          <w:szCs w:val="26"/>
          <w:lang w:eastAsia="ru-RU"/>
        </w:rPr>
      </w:pPr>
      <w:r w:rsidRPr="00D976BC">
        <w:rPr>
          <w:rFonts w:ascii="Myriad Pro" w:hAnsi="Myriad Pro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001BDB7" wp14:editId="3DD7EEDF">
                <wp:simplePos x="0" y="0"/>
                <wp:positionH relativeFrom="column">
                  <wp:posOffset>200025</wp:posOffset>
                </wp:positionH>
                <wp:positionV relativeFrom="paragraph">
                  <wp:posOffset>517525</wp:posOffset>
                </wp:positionV>
                <wp:extent cx="6305550" cy="771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.75pt;margin-top:40.75pt;width:496.5pt;height:60.7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" fillcolor="#95b3d7 [1940]" strokecolor="#243f60 [1604]" strokeweight="2pt"/>
            </w:pict>
          </mc:Fallback>
        </mc:AlternateContent>
      </w:r>
      <w:r w:rsidRPr="00D976BC">
        <w:rPr>
          <w:rFonts w:ascii="Myriad Pro" w:hAnsi="Myriad Pro"/>
          <w:b/>
          <w:sz w:val="28"/>
          <w:szCs w:val="26"/>
          <w:lang w:eastAsia="ru-RU"/>
        </w:rPr>
        <w:t xml:space="preserve">Приём ведётся только по предварительной записи. Эта мера принята в связи с распространением </w:t>
      </w:r>
      <w:proofErr w:type="spellStart"/>
      <w:r w:rsidRPr="00D976BC">
        <w:rPr>
          <w:rFonts w:ascii="Myriad Pro" w:hAnsi="Myriad Pro"/>
          <w:b/>
          <w:sz w:val="28"/>
          <w:szCs w:val="26"/>
          <w:lang w:eastAsia="ru-RU"/>
        </w:rPr>
        <w:t>коронавирусной</w:t>
      </w:r>
      <w:proofErr w:type="spellEnd"/>
      <w:r w:rsidRPr="00D976BC">
        <w:rPr>
          <w:rFonts w:ascii="Myriad Pro" w:hAnsi="Myriad Pro"/>
          <w:b/>
          <w:sz w:val="28"/>
          <w:szCs w:val="26"/>
          <w:lang w:eastAsia="ru-RU"/>
        </w:rPr>
        <w:t xml:space="preserve"> инфекции.</w:t>
      </w:r>
    </w:p>
    <w:p w:rsidR="00D976BC" w:rsidRPr="00D976BC" w:rsidRDefault="00D976BC" w:rsidP="00D976BC">
      <w:pPr>
        <w:ind w:left="567" w:right="543"/>
        <w:jc w:val="center"/>
        <w:rPr>
          <w:rFonts w:ascii="Myriad Pro" w:hAnsi="Myriad Pro"/>
          <w:i/>
          <w:sz w:val="28"/>
          <w:szCs w:val="26"/>
          <w:lang w:eastAsia="ru-RU"/>
        </w:rPr>
      </w:pPr>
      <w:r w:rsidRPr="00D976BC">
        <w:rPr>
          <w:rFonts w:ascii="Myriad Pro" w:hAnsi="Myriad Pro"/>
          <w:i/>
          <w:sz w:val="28"/>
          <w:szCs w:val="26"/>
          <w:lang w:eastAsia="ru-RU"/>
        </w:rPr>
        <w:t>Пенсионный фонд настоятельно просит внимательно отнестись к возможности получения дополнительных мер государственной поддержки на детей и не пропустить сроки подачи заявления</w:t>
      </w:r>
      <w:r>
        <w:rPr>
          <w:rFonts w:ascii="Myriad Pro" w:hAnsi="Myriad Pro"/>
          <w:i/>
          <w:sz w:val="28"/>
          <w:szCs w:val="26"/>
          <w:lang w:eastAsia="ru-RU"/>
        </w:rPr>
        <w:t>!</w:t>
      </w:r>
    </w:p>
    <w:p w:rsidR="0094784D" w:rsidRPr="00DB1F58" w:rsidRDefault="00D976BC" w:rsidP="00D976BC">
      <w:pPr>
        <w:spacing w:before="640"/>
        <w:ind w:left="284" w:right="261" w:firstLine="567"/>
        <w:jc w:val="right"/>
        <w:rPr>
          <w:b/>
        </w:rPr>
      </w:pPr>
      <w:r w:rsidRPr="00DB1F58">
        <w:rPr>
          <w:b/>
          <w:noProof/>
          <w:color w:val="FFFFFF" w:themeColor="background1"/>
          <w:lang w:eastAsia="ru-RU"/>
        </w:rPr>
        <w:drawing>
          <wp:anchor distT="0" distB="0" distL="114300" distR="114300" simplePos="0" relativeHeight="251658752" behindDoc="1" locked="0" layoutInCell="1" allowOverlap="1" wp14:anchorId="6AB91DE7" wp14:editId="5ABD094C">
            <wp:simplePos x="0" y="0"/>
            <wp:positionH relativeFrom="column">
              <wp:posOffset>-303530</wp:posOffset>
            </wp:positionH>
            <wp:positionV relativeFrom="paragraph">
              <wp:posOffset>290652</wp:posOffset>
            </wp:positionV>
            <wp:extent cx="7235825" cy="405765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4D" w:rsidRPr="00DB1F58">
        <w:rPr>
          <w:rFonts w:ascii="Myriad Pro" w:hAnsi="Myriad Pro"/>
          <w:b/>
          <w:color w:val="FFFFFF" w:themeColor="background1"/>
        </w:rPr>
        <w:t>Узнайте больше на сайте www.pfrf.ru и по телефону 8</w:t>
      </w:r>
      <w:r w:rsidR="00DB1F58">
        <w:rPr>
          <w:rFonts w:ascii="Myriad Pro" w:hAnsi="Myriad Pro"/>
          <w:b/>
          <w:color w:val="FFFFFF" w:themeColor="background1"/>
        </w:rPr>
        <w:t xml:space="preserve"> (4852) 59-01-44</w:t>
      </w:r>
    </w:p>
    <w:sectPr w:rsidR="0094784D" w:rsidRPr="00DB1F58" w:rsidSect="00F223DB">
      <w:pgSz w:w="11906" w:h="16838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664D2"/>
    <w:multiLevelType w:val="hybridMultilevel"/>
    <w:tmpl w:val="510E1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51117B"/>
    <w:multiLevelType w:val="hybridMultilevel"/>
    <w:tmpl w:val="B8703E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9937DE5"/>
    <w:multiLevelType w:val="multilevel"/>
    <w:tmpl w:val="1F2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0E8F"/>
    <w:rsid w:val="000149D2"/>
    <w:rsid w:val="0002447A"/>
    <w:rsid w:val="00111B7A"/>
    <w:rsid w:val="00157342"/>
    <w:rsid w:val="00163C4F"/>
    <w:rsid w:val="00166779"/>
    <w:rsid w:val="00190C5A"/>
    <w:rsid w:val="001C16CA"/>
    <w:rsid w:val="001D4FF6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94116"/>
    <w:rsid w:val="003A3298"/>
    <w:rsid w:val="003C0092"/>
    <w:rsid w:val="003C515A"/>
    <w:rsid w:val="003E5C23"/>
    <w:rsid w:val="003E726D"/>
    <w:rsid w:val="004040F6"/>
    <w:rsid w:val="00415556"/>
    <w:rsid w:val="004910ED"/>
    <w:rsid w:val="004A4521"/>
    <w:rsid w:val="004B2552"/>
    <w:rsid w:val="004B3E72"/>
    <w:rsid w:val="0055543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6D19BE"/>
    <w:rsid w:val="006F4AAD"/>
    <w:rsid w:val="00720CD8"/>
    <w:rsid w:val="007E5313"/>
    <w:rsid w:val="0080391B"/>
    <w:rsid w:val="0083512B"/>
    <w:rsid w:val="00842B58"/>
    <w:rsid w:val="00881B12"/>
    <w:rsid w:val="00885A7D"/>
    <w:rsid w:val="008C0DB5"/>
    <w:rsid w:val="008C388C"/>
    <w:rsid w:val="008F2CBA"/>
    <w:rsid w:val="00915DCE"/>
    <w:rsid w:val="009219EA"/>
    <w:rsid w:val="00936F3C"/>
    <w:rsid w:val="0094784D"/>
    <w:rsid w:val="00972882"/>
    <w:rsid w:val="00986E51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166A3"/>
    <w:rsid w:val="00C46430"/>
    <w:rsid w:val="00C67A1E"/>
    <w:rsid w:val="00C902DD"/>
    <w:rsid w:val="00CD3860"/>
    <w:rsid w:val="00CD553F"/>
    <w:rsid w:val="00D07551"/>
    <w:rsid w:val="00D311DE"/>
    <w:rsid w:val="00D42DA4"/>
    <w:rsid w:val="00D976BC"/>
    <w:rsid w:val="00DB038B"/>
    <w:rsid w:val="00DB1F58"/>
    <w:rsid w:val="00DD2E51"/>
    <w:rsid w:val="00E56A20"/>
    <w:rsid w:val="00EF0B09"/>
    <w:rsid w:val="00F223DB"/>
    <w:rsid w:val="00F36295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">
    <w:name w:val="List Paragraph"/>
    <w:basedOn w:val="a"/>
    <w:uiPriority w:val="34"/>
    <w:qFormat/>
    <w:rsid w:val="004B2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">
    <w:name w:val="List Paragraph"/>
    <w:basedOn w:val="a"/>
    <w:uiPriority w:val="34"/>
    <w:qFormat/>
    <w:rsid w:val="004B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B765-131E-41CC-8E01-BE9D195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Поцелуев Алексей Александрович</cp:lastModifiedBy>
  <cp:revision>5</cp:revision>
  <cp:lastPrinted>2020-09-09T10:45:00Z</cp:lastPrinted>
  <dcterms:created xsi:type="dcterms:W3CDTF">2020-08-12T09:56:00Z</dcterms:created>
  <dcterms:modified xsi:type="dcterms:W3CDTF">2020-09-09T10:45:00Z</dcterms:modified>
</cp:coreProperties>
</file>