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XSpec="center" w:tblpY="-405"/>
        <w:tblW w:w="10260" w:type="dxa"/>
        <w:tblLayout w:type="fixed"/>
        <w:tblLook w:val="04A0"/>
      </w:tblPr>
      <w:tblGrid>
        <w:gridCol w:w="4821"/>
        <w:gridCol w:w="305"/>
        <w:gridCol w:w="5134"/>
      </w:tblGrid>
      <w:tr w:rsidR="00F35022" w:rsidTr="00F35022">
        <w:trPr>
          <w:trHeight w:val="3270"/>
        </w:trPr>
        <w:tc>
          <w:tcPr>
            <w:tcW w:w="4820" w:type="dxa"/>
          </w:tcPr>
          <w:p w:rsidR="00F35022" w:rsidRDefault="00F35022">
            <w:pPr>
              <w:tabs>
                <w:tab w:val="left" w:pos="-572"/>
                <w:tab w:val="left" w:pos="0"/>
              </w:tabs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</w:t>
            </w:r>
          </w:p>
          <w:p w:rsidR="00F35022" w:rsidRDefault="00F35022">
            <w:pPr>
              <w:pStyle w:val="a3"/>
              <w:tabs>
                <w:tab w:val="left" w:pos="-572"/>
                <w:tab w:val="left" w:pos="0"/>
                <w:tab w:val="left" w:pos="708"/>
              </w:tabs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АДМИНИСТРАЦИЯ</w:t>
            </w:r>
          </w:p>
          <w:p w:rsidR="00F35022" w:rsidRDefault="00F35022">
            <w:pPr>
              <w:pStyle w:val="a3"/>
              <w:tabs>
                <w:tab w:val="left" w:pos="-572"/>
                <w:tab w:val="left" w:pos="0"/>
                <w:tab w:val="left" w:pos="708"/>
              </w:tabs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ПРИВОЛЖСКОГО</w:t>
            </w:r>
          </w:p>
          <w:p w:rsidR="00F35022" w:rsidRDefault="00F35022">
            <w:pPr>
              <w:pStyle w:val="a3"/>
              <w:tabs>
                <w:tab w:val="left" w:pos="-572"/>
                <w:tab w:val="left" w:pos="0"/>
                <w:tab w:val="left" w:pos="708"/>
              </w:tabs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СЕЛЬСКОГО  ПОСЕЛЕНИЯ</w:t>
            </w:r>
          </w:p>
          <w:p w:rsidR="00F35022" w:rsidRDefault="00F35022">
            <w:pPr>
              <w:tabs>
                <w:tab w:val="left" w:pos="-572"/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Юр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дрес: 152843, Ярославская  область 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Мышкинский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район,  с. Шипилово, ул. Центральная,1</w:t>
            </w:r>
          </w:p>
          <w:p w:rsidR="00F35022" w:rsidRDefault="00F35022">
            <w:pPr>
              <w:tabs>
                <w:tab w:val="left" w:pos="-572"/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дрес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152830, Ярославская область  </w:t>
            </w:r>
          </w:p>
          <w:p w:rsidR="00F35022" w:rsidRDefault="00F35022">
            <w:pPr>
              <w:tabs>
                <w:tab w:val="left" w:pos="-572"/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Мышкин, ул. Никольская, 16-а</w:t>
            </w:r>
          </w:p>
          <w:p w:rsidR="00F35022" w:rsidRDefault="00F35022">
            <w:pPr>
              <w:tabs>
                <w:tab w:val="left" w:pos="-572"/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Тел./факс 8(48544) 3-12-33;  2-24-25</w:t>
            </w:r>
          </w:p>
          <w:p w:rsidR="00F35022" w:rsidRDefault="00F35022">
            <w:pPr>
              <w:tabs>
                <w:tab w:val="left" w:pos="-572"/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ОКПО 64780099   ОГРН 1097612001794</w:t>
            </w:r>
          </w:p>
          <w:p w:rsidR="00F35022" w:rsidRDefault="00F35022">
            <w:pPr>
              <w:tabs>
                <w:tab w:val="left" w:pos="-572"/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ИНН 7619004677    КПП 761901001</w:t>
            </w:r>
          </w:p>
          <w:p w:rsidR="00F35022" w:rsidRPr="00300111" w:rsidRDefault="00F35022">
            <w:pPr>
              <w:tabs>
                <w:tab w:val="left" w:pos="-572"/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3001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3001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poselenie</w:t>
            </w:r>
            <w:r w:rsidRPr="003001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21@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rambler</w:t>
            </w:r>
            <w:r w:rsidRPr="003001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</w:p>
          <w:p w:rsidR="00F35022" w:rsidRDefault="00F35022">
            <w:pPr>
              <w:tabs>
                <w:tab w:val="left" w:pos="-572"/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14.0</w:t>
            </w:r>
            <w:r w:rsidR="0030011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  </w:t>
            </w:r>
            <w:r w:rsidR="00300111">
              <w:rPr>
                <w:rFonts w:ascii="Times New Roman" w:hAnsi="Times New Roman" w:cs="Times New Roman"/>
                <w:sz w:val="18"/>
                <w:szCs w:val="18"/>
              </w:rPr>
              <w:t>№ 856</w:t>
            </w:r>
          </w:p>
          <w:p w:rsidR="00F35022" w:rsidRDefault="00F35022">
            <w:pPr>
              <w:tabs>
                <w:tab w:val="left" w:pos="-572"/>
                <w:tab w:val="left" w:pos="0"/>
              </w:tabs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05" w:type="dxa"/>
          </w:tcPr>
          <w:p w:rsidR="00F35022" w:rsidRDefault="00F35022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5133" w:type="dxa"/>
          </w:tcPr>
          <w:p w:rsidR="00F35022" w:rsidRDefault="00F35022">
            <w:pPr>
              <w:pStyle w:val="31"/>
              <w:spacing w:line="276" w:lineRule="auto"/>
              <w:ind w:firstLine="0"/>
              <w:jc w:val="center"/>
              <w:rPr>
                <w:b/>
                <w:bCs/>
              </w:rPr>
            </w:pPr>
          </w:p>
          <w:p w:rsidR="00F35022" w:rsidRDefault="00F35022">
            <w:pPr>
              <w:pStyle w:val="31"/>
              <w:spacing w:line="276" w:lineRule="auto"/>
              <w:ind w:firstLine="0"/>
              <w:jc w:val="center"/>
              <w:rPr>
                <w:b/>
                <w:bCs/>
              </w:rPr>
            </w:pPr>
          </w:p>
          <w:p w:rsidR="00F35022" w:rsidRDefault="00F35022">
            <w:pPr>
              <w:pStyle w:val="31"/>
              <w:spacing w:line="276" w:lineRule="auto"/>
              <w:ind w:firstLine="0"/>
              <w:jc w:val="center"/>
              <w:rPr>
                <w:b/>
                <w:bCs/>
              </w:rPr>
            </w:pPr>
          </w:p>
          <w:p w:rsidR="00F35022" w:rsidRDefault="00F35022">
            <w:pPr>
              <w:pStyle w:val="31"/>
              <w:spacing w:line="276" w:lineRule="auto"/>
              <w:ind w:firstLine="0"/>
              <w:jc w:val="center"/>
              <w:rPr>
                <w:b/>
                <w:bCs/>
              </w:rPr>
            </w:pPr>
          </w:p>
          <w:p w:rsidR="00F35022" w:rsidRDefault="00F35022">
            <w:pPr>
              <w:pStyle w:val="31"/>
              <w:spacing w:line="276" w:lineRule="auto"/>
              <w:ind w:firstLine="0"/>
              <w:jc w:val="center"/>
              <w:rPr>
                <w:b/>
                <w:bCs/>
              </w:rPr>
            </w:pPr>
          </w:p>
          <w:p w:rsidR="00F35022" w:rsidRDefault="00F35022">
            <w:pPr>
              <w:pStyle w:val="31"/>
              <w:spacing w:line="276" w:lineRule="auto"/>
              <w:ind w:firstLine="0"/>
              <w:jc w:val="center"/>
              <w:rPr>
                <w:b/>
                <w:bCs/>
              </w:rPr>
            </w:pPr>
          </w:p>
          <w:p w:rsidR="00F35022" w:rsidRDefault="00F35022">
            <w:pPr>
              <w:pStyle w:val="31"/>
              <w:spacing w:line="276" w:lineRule="auto"/>
              <w:ind w:firstLine="0"/>
              <w:jc w:val="center"/>
              <w:rPr>
                <w:b/>
                <w:bCs/>
              </w:rPr>
            </w:pPr>
          </w:p>
          <w:p w:rsidR="00F35022" w:rsidRDefault="00F35022">
            <w:pPr>
              <w:pStyle w:val="31"/>
              <w:spacing w:line="276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 месту требования</w:t>
            </w:r>
          </w:p>
        </w:tc>
      </w:tr>
    </w:tbl>
    <w:p w:rsidR="00F35022" w:rsidRDefault="00F35022" w:rsidP="00F35022">
      <w:pPr>
        <w:tabs>
          <w:tab w:val="left" w:pos="276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Пояснительная  записка</w:t>
      </w:r>
    </w:p>
    <w:p w:rsidR="00F35022" w:rsidRDefault="00F35022" w:rsidP="00F35022">
      <w:pPr>
        <w:tabs>
          <w:tab w:val="left" w:pos="276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к   статистическому отчёту по сведениям об осуществлении государственного контроля (надзора)  и  муниципального  контроля (№1- контроль)</w:t>
      </w:r>
      <w:r>
        <w:rPr>
          <w:rFonts w:ascii="Times New Roman" w:hAnsi="Times New Roman" w:cs="Times New Roman"/>
          <w:sz w:val="21"/>
          <w:szCs w:val="21"/>
        </w:rPr>
        <w:t>.</w:t>
      </w:r>
    </w:p>
    <w:p w:rsidR="00F35022" w:rsidRDefault="00F35022" w:rsidP="00F35022">
      <w:pPr>
        <w:tabs>
          <w:tab w:val="left" w:pos="2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        Для исполнения муниципальных функций осуществления муниципального </w:t>
      </w:r>
      <w:proofErr w:type="gramStart"/>
      <w:r>
        <w:rPr>
          <w:rFonts w:ascii="Times New Roman" w:hAnsi="Times New Roman" w:cs="Times New Roman"/>
          <w:sz w:val="21"/>
          <w:szCs w:val="21"/>
        </w:rPr>
        <w:t>контроля за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обеспечением сохранности автомобильных дорог местного значения в границах населенных пунктов,  осуществления муниципального жилищного контроля, осуществления муниципального контроля за соблюдением требований, установленных муниципальными правовыми актами в сфере благоустройства территории,       Администрацией  Приволжского  сельского  поселения  разработаны и приняты   документы, регламентирующие исполнение данных видов  деятельности:</w:t>
      </w:r>
    </w:p>
    <w:p w:rsidR="00F35022" w:rsidRDefault="00F35022" w:rsidP="00F35022">
      <w:pPr>
        <w:spacing w:after="0" w:line="240" w:lineRule="auto"/>
        <w:ind w:firstLine="538"/>
        <w:jc w:val="both"/>
        <w:rPr>
          <w:rFonts w:ascii="Times New Roman" w:eastAsia="Times New Roman" w:hAnsi="Times New Roman" w:cs="Times New Roman"/>
          <w:bCs/>
          <w:color w:val="2E302A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- </w:t>
      </w:r>
      <w:hyperlink r:id="rId4" w:history="1">
        <w:r>
          <w:rPr>
            <w:rStyle w:val="a5"/>
            <w:rFonts w:ascii="Times New Roman" w:eastAsia="Times New Roman" w:hAnsi="Times New Roman" w:cs="Times New Roman"/>
            <w:bCs/>
            <w:color w:val="2E302A"/>
            <w:sz w:val="21"/>
            <w:szCs w:val="21"/>
            <w:u w:val="none"/>
          </w:rPr>
          <w:t>Постановление Администрации Приволжского сельского поселения № 5 от 31.01.2013 года "Об утверждении Порядка осуществления муниципального жилищного контроля в отношении граждан на территории Приволжского сельского поселения"</w:t>
        </w:r>
      </w:hyperlink>
      <w:r>
        <w:rPr>
          <w:rFonts w:ascii="Times New Roman" w:hAnsi="Times New Roman" w:cs="Times New Roman"/>
          <w:sz w:val="21"/>
          <w:szCs w:val="21"/>
        </w:rPr>
        <w:t>(с изменениями от 28.03.2016г. №72);</w:t>
      </w:r>
    </w:p>
    <w:p w:rsidR="00F35022" w:rsidRDefault="00F35022" w:rsidP="00F35022">
      <w:pPr>
        <w:spacing w:after="0" w:line="240" w:lineRule="auto"/>
        <w:ind w:firstLine="538"/>
        <w:jc w:val="both"/>
        <w:rPr>
          <w:rFonts w:ascii="Times New Roman" w:hAnsi="Times New Roman" w:cs="Times New Roman"/>
          <w:bCs/>
          <w:color w:val="2E302A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- </w:t>
      </w:r>
      <w:hyperlink r:id="rId5" w:history="1">
        <w:r>
          <w:rPr>
            <w:rStyle w:val="a5"/>
            <w:rFonts w:ascii="Times New Roman" w:hAnsi="Times New Roman" w:cs="Times New Roman"/>
            <w:bCs/>
            <w:color w:val="2E302A"/>
            <w:sz w:val="21"/>
            <w:szCs w:val="21"/>
            <w:u w:val="none"/>
          </w:rPr>
          <w:t>Постановление Администрации Приволжского сельского поселения от 09.04.2013 г. № 42 "Об утверждении административного регламента исполнения муниципальной функции по осуществлению муниципального жилищного контроля на территории Приволжского сельского поселения"</w:t>
        </w:r>
      </w:hyperlink>
      <w:r>
        <w:rPr>
          <w:rFonts w:ascii="Times New Roman" w:hAnsi="Times New Roman" w:cs="Times New Roman"/>
          <w:bCs/>
          <w:color w:val="2E302A"/>
          <w:sz w:val="21"/>
          <w:szCs w:val="21"/>
        </w:rPr>
        <w:t xml:space="preserve"> (в редакции от 03.10.2013г. №112, от 13.12.2016г. №30, от 25.06.2019г. №115);</w:t>
      </w:r>
    </w:p>
    <w:p w:rsidR="00F35022" w:rsidRDefault="00F35022" w:rsidP="00F35022">
      <w:pPr>
        <w:spacing w:after="0"/>
        <w:ind w:firstLine="538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-  </w:t>
      </w:r>
      <w:hyperlink r:id="rId6" w:history="1">
        <w:r>
          <w:rPr>
            <w:rStyle w:val="a5"/>
            <w:rFonts w:ascii="Times New Roman" w:hAnsi="Times New Roman" w:cs="Times New Roman"/>
            <w:bCs/>
            <w:color w:val="2E302A"/>
            <w:sz w:val="21"/>
            <w:szCs w:val="21"/>
            <w:u w:val="none"/>
          </w:rPr>
          <w:t xml:space="preserve">Постановление Администрации Приволжского сельского поселения № 39 от 03.04.2013 г. "Об утверждении административного </w:t>
        </w:r>
        <w:proofErr w:type="gramStart"/>
        <w:r>
          <w:rPr>
            <w:rStyle w:val="a5"/>
            <w:rFonts w:ascii="Times New Roman" w:hAnsi="Times New Roman" w:cs="Times New Roman"/>
            <w:bCs/>
            <w:color w:val="2E302A"/>
            <w:sz w:val="21"/>
            <w:szCs w:val="21"/>
            <w:u w:val="none"/>
          </w:rPr>
          <w:t>регламента исполнения муниципальной функции осуществления муниципального контроля</w:t>
        </w:r>
        <w:proofErr w:type="gramEnd"/>
        <w:r>
          <w:rPr>
            <w:rStyle w:val="a5"/>
            <w:rFonts w:ascii="Times New Roman" w:hAnsi="Times New Roman" w:cs="Times New Roman"/>
            <w:bCs/>
            <w:color w:val="2E302A"/>
            <w:sz w:val="21"/>
            <w:szCs w:val="21"/>
            <w:u w:val="none"/>
          </w:rPr>
          <w:t xml:space="preserve"> за обеспечением сохранности автомобильных дорог местного значения в границах населенных пунктов Приволжского сельского поселения"</w:t>
        </w:r>
      </w:hyperlink>
      <w:r>
        <w:rPr>
          <w:rFonts w:ascii="Times New Roman" w:hAnsi="Times New Roman" w:cs="Times New Roman"/>
          <w:bCs/>
          <w:color w:val="2E302A"/>
          <w:sz w:val="21"/>
          <w:szCs w:val="21"/>
        </w:rPr>
        <w:t xml:space="preserve"> </w:t>
      </w:r>
      <w:hyperlink r:id="rId7" w:history="1">
        <w:r>
          <w:rPr>
            <w:rStyle w:val="a5"/>
            <w:rFonts w:ascii="Times New Roman" w:hAnsi="Times New Roman" w:cs="Times New Roman"/>
            <w:bCs/>
            <w:color w:val="2E302A"/>
            <w:sz w:val="21"/>
            <w:szCs w:val="21"/>
            <w:u w:val="none"/>
          </w:rPr>
          <w:t>(в редакции от 03.10.2013г. №111, от 13.12.2016г. №310)</w:t>
        </w:r>
      </w:hyperlink>
      <w:r>
        <w:rPr>
          <w:rFonts w:ascii="Times New Roman" w:hAnsi="Times New Roman" w:cs="Times New Roman"/>
          <w:sz w:val="21"/>
          <w:szCs w:val="21"/>
        </w:rPr>
        <w:t>;</w:t>
      </w:r>
    </w:p>
    <w:p w:rsidR="00F35022" w:rsidRDefault="00F35022" w:rsidP="00F35022">
      <w:pPr>
        <w:spacing w:after="0"/>
        <w:jc w:val="both"/>
        <w:rPr>
          <w:rFonts w:ascii="Times New Roman" w:eastAsia="Times New Roman" w:hAnsi="Times New Roman" w:cs="Times New Roman"/>
          <w:bCs/>
          <w:color w:val="2E302A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         - </w:t>
      </w:r>
      <w:hyperlink r:id="rId8" w:history="1">
        <w:r>
          <w:rPr>
            <w:rStyle w:val="a5"/>
            <w:rFonts w:ascii="Times New Roman" w:eastAsia="Times New Roman" w:hAnsi="Times New Roman" w:cs="Times New Roman"/>
            <w:bCs/>
            <w:color w:val="2E302A"/>
            <w:sz w:val="21"/>
            <w:szCs w:val="21"/>
            <w:u w:val="none"/>
          </w:rPr>
          <w:t xml:space="preserve">Постановление Администрации Приволжского сельского поселения № 27 от 22.02.2012года "Об утверждении Порядка осуществления муниципального </w:t>
        </w:r>
        <w:proofErr w:type="gramStart"/>
        <w:r>
          <w:rPr>
            <w:rStyle w:val="a5"/>
            <w:rFonts w:ascii="Times New Roman" w:eastAsia="Times New Roman" w:hAnsi="Times New Roman" w:cs="Times New Roman"/>
            <w:bCs/>
            <w:color w:val="2E302A"/>
            <w:sz w:val="21"/>
            <w:szCs w:val="21"/>
            <w:u w:val="none"/>
          </w:rPr>
          <w:t>контроля за</w:t>
        </w:r>
        <w:proofErr w:type="gramEnd"/>
        <w:r>
          <w:rPr>
            <w:rStyle w:val="a5"/>
            <w:rFonts w:ascii="Times New Roman" w:eastAsia="Times New Roman" w:hAnsi="Times New Roman" w:cs="Times New Roman"/>
            <w:bCs/>
            <w:color w:val="2E302A"/>
            <w:sz w:val="21"/>
            <w:szCs w:val="21"/>
            <w:u w:val="none"/>
          </w:rPr>
          <w:t xml:space="preserve"> обеспечением сохранности автомобильных дорог местного значения в границах населенных пунктов  Приволжского сельского поселения"</w:t>
        </w:r>
      </w:hyperlink>
      <w:r>
        <w:rPr>
          <w:rFonts w:ascii="Times New Roman" w:eastAsia="Times New Roman" w:hAnsi="Times New Roman" w:cs="Times New Roman"/>
          <w:bCs/>
          <w:color w:val="2E302A"/>
          <w:sz w:val="21"/>
          <w:szCs w:val="21"/>
        </w:rPr>
        <w:t>;</w:t>
      </w:r>
    </w:p>
    <w:p w:rsidR="00F35022" w:rsidRDefault="00F35022" w:rsidP="00F35022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Cs/>
          <w:color w:val="2E302A"/>
          <w:sz w:val="21"/>
          <w:szCs w:val="21"/>
        </w:rPr>
        <w:t xml:space="preserve">         -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Постановление Администрации Приволжского сельского поселения от 22.05.2018г. №78 «Об утверждении Административного регламента осуществления муниципального </w:t>
      </w:r>
      <w:proofErr w:type="gramStart"/>
      <w:r>
        <w:rPr>
          <w:rFonts w:ascii="Times New Roman" w:hAnsi="Times New Roman" w:cs="Times New Roman"/>
          <w:color w:val="000000"/>
          <w:sz w:val="21"/>
          <w:szCs w:val="21"/>
        </w:rPr>
        <w:t>контроля за</w:t>
      </w:r>
      <w:proofErr w:type="gramEnd"/>
      <w:r>
        <w:rPr>
          <w:rFonts w:ascii="Times New Roman" w:hAnsi="Times New Roman" w:cs="Times New Roman"/>
          <w:color w:val="000000"/>
          <w:sz w:val="21"/>
          <w:szCs w:val="21"/>
        </w:rPr>
        <w:t xml:space="preserve"> соблюдением требований, установленных муниципальными правовыми актами в сфере благоустройства территории».</w:t>
      </w:r>
    </w:p>
    <w:p w:rsidR="00F35022" w:rsidRDefault="00F35022" w:rsidP="00F35022">
      <w:pPr>
        <w:spacing w:after="0"/>
        <w:jc w:val="both"/>
        <w:rPr>
          <w:rFonts w:ascii="Times New Roman" w:eastAsia="Times New Roman" w:hAnsi="Times New Roman" w:cs="Times New Roman"/>
          <w:bCs/>
          <w:color w:val="2E302A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       </w:t>
      </w:r>
      <w:hyperlink r:id="rId9" w:history="1">
        <w:r>
          <w:rPr>
            <w:rStyle w:val="a5"/>
            <w:rFonts w:ascii="Times New Roman" w:eastAsia="Times New Roman" w:hAnsi="Times New Roman" w:cs="Times New Roman"/>
            <w:bCs/>
            <w:color w:val="2E302A"/>
            <w:sz w:val="21"/>
            <w:szCs w:val="21"/>
            <w:u w:val="none"/>
          </w:rPr>
          <w:t xml:space="preserve"> Муниципальный </w:t>
        </w:r>
        <w:proofErr w:type="gramStart"/>
        <w:r>
          <w:rPr>
            <w:rStyle w:val="a5"/>
            <w:rFonts w:ascii="Times New Roman" w:eastAsia="Times New Roman" w:hAnsi="Times New Roman" w:cs="Times New Roman"/>
            <w:bCs/>
            <w:color w:val="2E302A"/>
            <w:sz w:val="21"/>
            <w:szCs w:val="21"/>
            <w:u w:val="none"/>
          </w:rPr>
          <w:t>контроль за</w:t>
        </w:r>
        <w:proofErr w:type="gramEnd"/>
        <w:r>
          <w:rPr>
            <w:rStyle w:val="a5"/>
            <w:rFonts w:ascii="Times New Roman" w:eastAsia="Times New Roman" w:hAnsi="Times New Roman" w:cs="Times New Roman"/>
            <w:bCs/>
            <w:color w:val="2E302A"/>
            <w:sz w:val="21"/>
            <w:szCs w:val="21"/>
            <w:u w:val="none"/>
          </w:rPr>
          <w:t xml:space="preserve"> обеспечением сохранности автомобильных дорог местного значения в границах населенных пунктов  Приволжского сельского поселения</w:t>
        </w:r>
      </w:hyperlink>
      <w:r>
        <w:rPr>
          <w:rFonts w:ascii="Times New Roman" w:eastAsia="Times New Roman" w:hAnsi="Times New Roman" w:cs="Times New Roman"/>
          <w:bCs/>
          <w:color w:val="2E302A"/>
          <w:sz w:val="21"/>
          <w:szCs w:val="21"/>
        </w:rPr>
        <w:t xml:space="preserve"> </w:t>
      </w:r>
      <w:r w:rsidR="00300111">
        <w:rPr>
          <w:rFonts w:ascii="Times New Roman" w:eastAsia="Times New Roman" w:hAnsi="Times New Roman" w:cs="Times New Roman"/>
          <w:bCs/>
          <w:color w:val="2E302A"/>
          <w:sz w:val="21"/>
          <w:szCs w:val="21"/>
        </w:rPr>
        <w:t>за 1 полугодие 2020</w:t>
      </w:r>
      <w:r>
        <w:rPr>
          <w:rFonts w:ascii="Times New Roman" w:eastAsia="Times New Roman" w:hAnsi="Times New Roman" w:cs="Times New Roman"/>
          <w:bCs/>
          <w:color w:val="2E302A"/>
          <w:sz w:val="21"/>
          <w:szCs w:val="21"/>
        </w:rPr>
        <w:t xml:space="preserve"> год</w:t>
      </w:r>
      <w:r w:rsidR="00300111">
        <w:rPr>
          <w:rFonts w:ascii="Times New Roman" w:eastAsia="Times New Roman" w:hAnsi="Times New Roman" w:cs="Times New Roman"/>
          <w:bCs/>
          <w:color w:val="2E302A"/>
          <w:sz w:val="21"/>
          <w:szCs w:val="21"/>
        </w:rPr>
        <w:t>а</w:t>
      </w:r>
      <w:r>
        <w:rPr>
          <w:rFonts w:ascii="Times New Roman" w:eastAsia="Times New Roman" w:hAnsi="Times New Roman" w:cs="Times New Roman"/>
          <w:bCs/>
          <w:color w:val="2E302A"/>
          <w:sz w:val="21"/>
          <w:szCs w:val="21"/>
        </w:rPr>
        <w:t xml:space="preserve">  не выполнялся в отношении юридических лиц,  так  как на автомобильных дорогах местного значения не осуществляется их деятельность.   В связи с отсутствием письменных обращений граждан внеплановых проверок не проводилось.</w:t>
      </w:r>
    </w:p>
    <w:p w:rsidR="00F35022" w:rsidRDefault="00F35022" w:rsidP="00F35022">
      <w:pPr>
        <w:spacing w:after="0"/>
        <w:jc w:val="both"/>
        <w:rPr>
          <w:rFonts w:ascii="Times New Roman" w:eastAsia="Times New Roman" w:hAnsi="Times New Roman" w:cs="Times New Roman"/>
          <w:bCs/>
          <w:color w:val="2E302A"/>
          <w:sz w:val="21"/>
          <w:szCs w:val="21"/>
        </w:rPr>
      </w:pPr>
      <w:r>
        <w:rPr>
          <w:rFonts w:ascii="Times New Roman" w:eastAsia="Times New Roman" w:hAnsi="Times New Roman" w:cs="Times New Roman"/>
          <w:bCs/>
          <w:color w:val="2E302A"/>
          <w:sz w:val="21"/>
          <w:szCs w:val="21"/>
        </w:rPr>
        <w:t xml:space="preserve">          Муниципальный жилищный  контроль на территории Приволжского сельского поселения </w:t>
      </w:r>
      <w:r w:rsidR="00300111">
        <w:rPr>
          <w:rFonts w:ascii="Times New Roman" w:eastAsia="Times New Roman" w:hAnsi="Times New Roman" w:cs="Times New Roman"/>
          <w:bCs/>
          <w:color w:val="2E302A"/>
          <w:sz w:val="21"/>
          <w:szCs w:val="21"/>
        </w:rPr>
        <w:t xml:space="preserve">за 1 полугодие </w:t>
      </w:r>
      <w:r>
        <w:rPr>
          <w:rFonts w:ascii="Times New Roman" w:eastAsia="Times New Roman" w:hAnsi="Times New Roman" w:cs="Times New Roman"/>
          <w:bCs/>
          <w:color w:val="2E302A"/>
          <w:sz w:val="21"/>
          <w:szCs w:val="21"/>
        </w:rPr>
        <w:t xml:space="preserve">  20</w:t>
      </w:r>
      <w:r w:rsidR="00300111">
        <w:rPr>
          <w:rFonts w:ascii="Times New Roman" w:eastAsia="Times New Roman" w:hAnsi="Times New Roman" w:cs="Times New Roman"/>
          <w:bCs/>
          <w:color w:val="2E302A"/>
          <w:sz w:val="21"/>
          <w:szCs w:val="21"/>
        </w:rPr>
        <w:t>20</w:t>
      </w:r>
      <w:r>
        <w:rPr>
          <w:rFonts w:ascii="Times New Roman" w:eastAsia="Times New Roman" w:hAnsi="Times New Roman" w:cs="Times New Roman"/>
          <w:bCs/>
          <w:color w:val="2E302A"/>
          <w:sz w:val="21"/>
          <w:szCs w:val="21"/>
        </w:rPr>
        <w:t xml:space="preserve"> год</w:t>
      </w:r>
      <w:r w:rsidR="00300111">
        <w:rPr>
          <w:rFonts w:ascii="Times New Roman" w:eastAsia="Times New Roman" w:hAnsi="Times New Roman" w:cs="Times New Roman"/>
          <w:bCs/>
          <w:color w:val="2E302A"/>
          <w:sz w:val="21"/>
          <w:szCs w:val="21"/>
        </w:rPr>
        <w:t>а</w:t>
      </w:r>
      <w:r>
        <w:rPr>
          <w:rFonts w:ascii="Times New Roman" w:eastAsia="Times New Roman" w:hAnsi="Times New Roman" w:cs="Times New Roman"/>
          <w:bCs/>
          <w:color w:val="2E302A"/>
          <w:sz w:val="21"/>
          <w:szCs w:val="21"/>
        </w:rPr>
        <w:t xml:space="preserve">  не проводился, так как не имеется оснований для проведения проверок  в связи с отсутствием осуществления юридическими лицами, ИП  деятельности по управлению МКД и деятельности по оказанию услуг по ремонту и капитальному ремонту общего имущества МКД.  В связи с отсутствием письменных обращений граждан внеплановых проверок не проводилось.</w:t>
      </w:r>
    </w:p>
    <w:p w:rsidR="00F35022" w:rsidRDefault="00F35022" w:rsidP="00F35022">
      <w:pPr>
        <w:spacing w:after="0"/>
        <w:jc w:val="both"/>
        <w:rPr>
          <w:rFonts w:ascii="Times New Roman" w:eastAsia="Times New Roman" w:hAnsi="Times New Roman" w:cs="Times New Roman"/>
          <w:bCs/>
          <w:color w:val="2E302A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         Муниципальный </w:t>
      </w:r>
      <w:proofErr w:type="gramStart"/>
      <w:r>
        <w:rPr>
          <w:rFonts w:ascii="Times New Roman" w:hAnsi="Times New Roman" w:cs="Times New Roman"/>
          <w:color w:val="000000"/>
          <w:sz w:val="21"/>
          <w:szCs w:val="21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1"/>
          <w:szCs w:val="21"/>
        </w:rPr>
        <w:t xml:space="preserve"> соблюдением требований, установленных муниципальными правовыми актами в сфере благоустройства территории, </w:t>
      </w:r>
      <w:r w:rsidR="00300111">
        <w:rPr>
          <w:rFonts w:ascii="Times New Roman" w:hAnsi="Times New Roman" w:cs="Times New Roman"/>
          <w:color w:val="000000"/>
          <w:sz w:val="21"/>
          <w:szCs w:val="21"/>
        </w:rPr>
        <w:t>за 1 полугодие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20</w:t>
      </w:r>
      <w:r w:rsidR="00300111">
        <w:rPr>
          <w:rFonts w:ascii="Times New Roman" w:hAnsi="Times New Roman" w:cs="Times New Roman"/>
          <w:color w:val="000000"/>
          <w:sz w:val="21"/>
          <w:szCs w:val="21"/>
        </w:rPr>
        <w:t>20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год</w:t>
      </w:r>
      <w:r w:rsidR="00300111">
        <w:rPr>
          <w:rFonts w:ascii="Times New Roman" w:hAnsi="Times New Roman" w:cs="Times New Roman"/>
          <w:color w:val="000000"/>
          <w:sz w:val="21"/>
          <w:szCs w:val="21"/>
        </w:rPr>
        <w:t>а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не проводился</w:t>
      </w:r>
      <w:r>
        <w:rPr>
          <w:rFonts w:ascii="Times New Roman" w:eastAsia="Times New Roman" w:hAnsi="Times New Roman" w:cs="Times New Roman"/>
          <w:bCs/>
          <w:color w:val="2E302A"/>
          <w:sz w:val="21"/>
          <w:szCs w:val="21"/>
        </w:rPr>
        <w:t xml:space="preserve">,  так  </w:t>
      </w:r>
      <w:r>
        <w:rPr>
          <w:rFonts w:ascii="Times New Roman" w:eastAsia="Times New Roman" w:hAnsi="Times New Roman" w:cs="Times New Roman"/>
          <w:bCs/>
          <w:color w:val="2E302A"/>
          <w:sz w:val="21"/>
          <w:szCs w:val="21"/>
        </w:rPr>
        <w:lastRenderedPageBreak/>
        <w:t>как план проверок не утверждался.   В связи с отсутствием письменных обращений внеплановых проверок не проводилось.</w:t>
      </w:r>
    </w:p>
    <w:p w:rsidR="00F35022" w:rsidRDefault="00F35022" w:rsidP="00F3502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</w:t>
      </w:r>
    </w:p>
    <w:p w:rsidR="00F35022" w:rsidRDefault="00F35022" w:rsidP="00F3502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Глава </w:t>
      </w:r>
      <w:proofErr w:type="gramStart"/>
      <w:r>
        <w:rPr>
          <w:rFonts w:ascii="Times New Roman" w:hAnsi="Times New Roman" w:cs="Times New Roman"/>
          <w:b/>
        </w:rPr>
        <w:t>Приволжского</w:t>
      </w:r>
      <w:proofErr w:type="gramEnd"/>
      <w:r>
        <w:rPr>
          <w:rFonts w:ascii="Times New Roman" w:hAnsi="Times New Roman" w:cs="Times New Roman"/>
          <w:b/>
        </w:rPr>
        <w:t xml:space="preserve"> </w:t>
      </w:r>
    </w:p>
    <w:p w:rsidR="00F35022" w:rsidRDefault="00300111" w:rsidP="00F35022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</w:t>
      </w:r>
      <w:r w:rsidR="00F35022">
        <w:rPr>
          <w:rFonts w:ascii="Times New Roman" w:hAnsi="Times New Roman" w:cs="Times New Roman"/>
          <w:b/>
        </w:rPr>
        <w:t>сельского поселения                                                                        Е.Н. Коршунова</w:t>
      </w:r>
    </w:p>
    <w:p w:rsidR="00F35022" w:rsidRDefault="00F35022" w:rsidP="00F35022">
      <w:pPr>
        <w:spacing w:after="0"/>
        <w:ind w:right="397"/>
        <w:jc w:val="both"/>
        <w:rPr>
          <w:rFonts w:ascii="Times New Roman" w:hAnsi="Times New Roman" w:cs="Times New Roman"/>
          <w:sz w:val="16"/>
          <w:szCs w:val="16"/>
        </w:rPr>
      </w:pPr>
    </w:p>
    <w:p w:rsidR="00F35022" w:rsidRDefault="00F35022" w:rsidP="00F35022">
      <w:pPr>
        <w:spacing w:after="0"/>
        <w:ind w:right="39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Исп. </w:t>
      </w:r>
      <w:r w:rsidR="00300111">
        <w:rPr>
          <w:rFonts w:ascii="Times New Roman" w:hAnsi="Times New Roman" w:cs="Times New Roman"/>
          <w:sz w:val="16"/>
          <w:szCs w:val="16"/>
        </w:rPr>
        <w:t>Воронина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300111">
        <w:rPr>
          <w:rFonts w:ascii="Times New Roman" w:hAnsi="Times New Roman" w:cs="Times New Roman"/>
          <w:sz w:val="16"/>
          <w:szCs w:val="16"/>
        </w:rPr>
        <w:t>Л</w:t>
      </w:r>
      <w:r>
        <w:rPr>
          <w:rFonts w:ascii="Times New Roman" w:hAnsi="Times New Roman" w:cs="Times New Roman"/>
          <w:sz w:val="16"/>
          <w:szCs w:val="16"/>
        </w:rPr>
        <w:t>.</w:t>
      </w:r>
      <w:r w:rsidR="00300111">
        <w:rPr>
          <w:rFonts w:ascii="Times New Roman" w:hAnsi="Times New Roman" w:cs="Times New Roman"/>
          <w:sz w:val="16"/>
          <w:szCs w:val="16"/>
        </w:rPr>
        <w:t>Н</w:t>
      </w:r>
      <w:r>
        <w:rPr>
          <w:rFonts w:ascii="Times New Roman" w:hAnsi="Times New Roman" w:cs="Times New Roman"/>
          <w:sz w:val="16"/>
          <w:szCs w:val="16"/>
        </w:rPr>
        <w:t>.</w:t>
      </w:r>
    </w:p>
    <w:p w:rsidR="00F35022" w:rsidRDefault="00F35022" w:rsidP="00F35022">
      <w:pPr>
        <w:spacing w:after="0"/>
        <w:ind w:right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>2-12-</w:t>
      </w:r>
      <w:r w:rsidR="00300111">
        <w:rPr>
          <w:rFonts w:ascii="Times New Roman" w:hAnsi="Times New Roman" w:cs="Times New Roman"/>
          <w:sz w:val="16"/>
          <w:szCs w:val="16"/>
        </w:rPr>
        <w:t>11</w:t>
      </w:r>
    </w:p>
    <w:p w:rsidR="00603BD2" w:rsidRDefault="00603BD2"/>
    <w:sectPr w:rsidR="00603BD2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5022"/>
    <w:rsid w:val="0001551F"/>
    <w:rsid w:val="000D512C"/>
    <w:rsid w:val="0011715E"/>
    <w:rsid w:val="00120290"/>
    <w:rsid w:val="00146141"/>
    <w:rsid w:val="00152F53"/>
    <w:rsid w:val="00172E9C"/>
    <w:rsid w:val="001B14B5"/>
    <w:rsid w:val="0022466E"/>
    <w:rsid w:val="00262A79"/>
    <w:rsid w:val="002A4411"/>
    <w:rsid w:val="002C2131"/>
    <w:rsid w:val="00300111"/>
    <w:rsid w:val="00301348"/>
    <w:rsid w:val="003022DE"/>
    <w:rsid w:val="003105A4"/>
    <w:rsid w:val="003F4514"/>
    <w:rsid w:val="004114D2"/>
    <w:rsid w:val="004859EA"/>
    <w:rsid w:val="004D189B"/>
    <w:rsid w:val="005A2F4F"/>
    <w:rsid w:val="005A47AB"/>
    <w:rsid w:val="005C09A0"/>
    <w:rsid w:val="005D19D8"/>
    <w:rsid w:val="005E15B1"/>
    <w:rsid w:val="00603BD2"/>
    <w:rsid w:val="00651F3F"/>
    <w:rsid w:val="006A5F86"/>
    <w:rsid w:val="006E7EB5"/>
    <w:rsid w:val="00801A35"/>
    <w:rsid w:val="0080377D"/>
    <w:rsid w:val="00813AAF"/>
    <w:rsid w:val="008D26CC"/>
    <w:rsid w:val="0097059A"/>
    <w:rsid w:val="00973258"/>
    <w:rsid w:val="009B5E25"/>
    <w:rsid w:val="00A93AFC"/>
    <w:rsid w:val="00AF63F5"/>
    <w:rsid w:val="00B0480E"/>
    <w:rsid w:val="00B07585"/>
    <w:rsid w:val="00B53E6B"/>
    <w:rsid w:val="00B72721"/>
    <w:rsid w:val="00BA0195"/>
    <w:rsid w:val="00BD1C04"/>
    <w:rsid w:val="00C123CC"/>
    <w:rsid w:val="00C13B2C"/>
    <w:rsid w:val="00C35815"/>
    <w:rsid w:val="00DA57E8"/>
    <w:rsid w:val="00E76777"/>
    <w:rsid w:val="00E823A9"/>
    <w:rsid w:val="00EF5CF1"/>
    <w:rsid w:val="00F35022"/>
    <w:rsid w:val="00F47991"/>
    <w:rsid w:val="00FD1A28"/>
    <w:rsid w:val="00FE3234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02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F350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F350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F35022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Hyperlink"/>
    <w:basedOn w:val="a0"/>
    <w:uiPriority w:val="99"/>
    <w:semiHidden/>
    <w:unhideWhenUsed/>
    <w:rsid w:val="00F350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vadminmmr.ru/files/1/451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rivadminmmr.ru/files/1/493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ivadminmmr.ru/files/1/494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rivadminmmr.ru/files/1/503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privadminmmr.ru/files/1/451.doc" TargetMode="External"/><Relationship Id="rId9" Type="http://schemas.openxmlformats.org/officeDocument/2006/relationships/hyperlink" Target="http://www.privadminmmr.ru/files/1/451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2020-07-15T08:58:00Z</cp:lastPrinted>
  <dcterms:created xsi:type="dcterms:W3CDTF">2020-07-15T07:28:00Z</dcterms:created>
  <dcterms:modified xsi:type="dcterms:W3CDTF">2020-07-15T10:08:00Z</dcterms:modified>
</cp:coreProperties>
</file>