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FE" w:rsidRPr="006942F7" w:rsidRDefault="00E84209" w:rsidP="009174FE">
      <w:pPr>
        <w:pStyle w:val="a4"/>
        <w:ind w:left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Как с</w:t>
      </w:r>
      <w:r w:rsidR="009174FE">
        <w:rPr>
          <w:b/>
          <w:sz w:val="28"/>
          <w:szCs w:val="28"/>
        </w:rPr>
        <w:t>нять</w:t>
      </w:r>
      <w:r w:rsidR="009174FE" w:rsidRPr="006942F7">
        <w:rPr>
          <w:b/>
          <w:sz w:val="28"/>
          <w:szCs w:val="28"/>
        </w:rPr>
        <w:t xml:space="preserve"> с кадастрового учета</w:t>
      </w:r>
      <w:r w:rsidR="009174FE">
        <w:rPr>
          <w:b/>
          <w:sz w:val="28"/>
          <w:szCs w:val="28"/>
        </w:rPr>
        <w:t xml:space="preserve"> разрушенный дом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9174FE" w:rsidRDefault="009174FE" w:rsidP="009174FE">
      <w:pPr>
        <w:pStyle w:val="a4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Нередко встречаются ситуации, когда на земельном участке имеется ранее построенный дом, который со временем стал непригоден для использования и подлежит сносу. Д</w:t>
      </w:r>
      <w:r w:rsidRPr="00DF52A7">
        <w:rPr>
          <w:sz w:val="28"/>
          <w:szCs w:val="28"/>
        </w:rPr>
        <w:t>ействующ</w:t>
      </w:r>
      <w:r>
        <w:rPr>
          <w:sz w:val="28"/>
          <w:szCs w:val="28"/>
        </w:rPr>
        <w:t>им</w:t>
      </w:r>
      <w:r w:rsidRPr="00DF52A7">
        <w:rPr>
          <w:sz w:val="28"/>
          <w:szCs w:val="28"/>
        </w:rPr>
        <w:t xml:space="preserve"> законодательство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</w:t>
      </w:r>
      <w:r w:rsidRPr="00DF52A7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DF52A7">
        <w:rPr>
          <w:sz w:val="28"/>
          <w:szCs w:val="28"/>
        </w:rPr>
        <w:t xml:space="preserve"> снятие с кадастрового учета объектов недвижимости при их гибели или уничтожении. </w:t>
      </w:r>
    </w:p>
    <w:p w:rsidR="009174FE" w:rsidRPr="00DF52A7" w:rsidRDefault="009174FE" w:rsidP="009174FE">
      <w:pPr>
        <w:pStyle w:val="a4"/>
        <w:ind w:left="0" w:firstLine="709"/>
        <w:jc w:val="both"/>
        <w:rPr>
          <w:sz w:val="28"/>
          <w:szCs w:val="28"/>
        </w:rPr>
      </w:pPr>
      <w:r w:rsidRPr="00DF52A7">
        <w:rPr>
          <w:sz w:val="28"/>
          <w:szCs w:val="28"/>
        </w:rPr>
        <w:t xml:space="preserve">Для этого необходимо обратиться в </w:t>
      </w:r>
      <w:r>
        <w:rPr>
          <w:sz w:val="28"/>
          <w:szCs w:val="28"/>
        </w:rPr>
        <w:t>один из офисов МФЦ</w:t>
      </w:r>
      <w:r w:rsidRPr="00DF52A7">
        <w:rPr>
          <w:sz w:val="28"/>
          <w:szCs w:val="28"/>
        </w:rPr>
        <w:t xml:space="preserve"> со следующими документами: </w:t>
      </w:r>
      <w:r>
        <w:rPr>
          <w:sz w:val="28"/>
          <w:szCs w:val="28"/>
        </w:rPr>
        <w:t>з</w:t>
      </w:r>
      <w:r w:rsidRPr="00DF52A7">
        <w:rPr>
          <w:sz w:val="28"/>
          <w:szCs w:val="28"/>
        </w:rPr>
        <w:t>аявление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о снятии с учета объекта недвижимости</w:t>
      </w:r>
      <w:r>
        <w:rPr>
          <w:sz w:val="28"/>
          <w:szCs w:val="28"/>
        </w:rPr>
        <w:t>, п</w:t>
      </w:r>
      <w:r w:rsidRPr="00DF52A7">
        <w:rPr>
          <w:sz w:val="28"/>
          <w:szCs w:val="28"/>
        </w:rPr>
        <w:t>равоустанавливающи</w:t>
      </w:r>
      <w:r>
        <w:rPr>
          <w:sz w:val="28"/>
          <w:szCs w:val="28"/>
        </w:rPr>
        <w:t>ми</w:t>
      </w:r>
      <w:r w:rsidRPr="00DF52A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DF52A7">
        <w:rPr>
          <w:sz w:val="28"/>
          <w:szCs w:val="28"/>
        </w:rPr>
        <w:t xml:space="preserve"> на объект недвижимости, подлежащий снятию с кадастрового учета (если права на разрушенный объект возникли до 01.01.1998</w:t>
      </w:r>
      <w:r>
        <w:rPr>
          <w:sz w:val="28"/>
          <w:szCs w:val="28"/>
        </w:rPr>
        <w:t>), а</w:t>
      </w:r>
      <w:r w:rsidRPr="00DF52A7">
        <w:rPr>
          <w:sz w:val="28"/>
          <w:szCs w:val="28"/>
        </w:rPr>
        <w:t>кт</w:t>
      </w:r>
      <w:r>
        <w:rPr>
          <w:sz w:val="28"/>
          <w:szCs w:val="28"/>
        </w:rPr>
        <w:t>ом</w:t>
      </w:r>
      <w:r w:rsidRPr="00DF52A7">
        <w:rPr>
          <w:sz w:val="28"/>
          <w:szCs w:val="28"/>
        </w:rPr>
        <w:t xml:space="preserve"> обследования, подтверждающи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прекращение существования объекта недвижимости. Такой акт составляется кадастровым инженером по результатам осмотра разрушенного дома. </w:t>
      </w:r>
    </w:p>
    <w:p w:rsidR="009174FE" w:rsidRPr="00DF52A7" w:rsidRDefault="009174FE" w:rsidP="009174FE">
      <w:pPr>
        <w:ind w:firstLine="709"/>
        <w:jc w:val="both"/>
        <w:rPr>
          <w:sz w:val="28"/>
          <w:szCs w:val="28"/>
        </w:rPr>
      </w:pPr>
      <w:r w:rsidRPr="00DF52A7">
        <w:rPr>
          <w:sz w:val="28"/>
          <w:szCs w:val="28"/>
        </w:rPr>
        <w:t xml:space="preserve"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государственный кадастр недвижимости сведения о прекращении существования объекта недвижимости. </w:t>
      </w:r>
    </w:p>
    <w:p w:rsidR="009174FE" w:rsidRDefault="009174FE" w:rsidP="005F1E72">
      <w:pPr>
        <w:ind w:left="360"/>
        <w:jc w:val="both"/>
        <w:rPr>
          <w:b/>
          <w:sz w:val="28"/>
          <w:szCs w:val="28"/>
        </w:rPr>
      </w:pPr>
    </w:p>
    <w:sectPr w:rsidR="009174FE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1067-DE93-4A37-AE51-FC89680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5</cp:revision>
  <cp:lastPrinted>2020-07-03T06:20:00Z</cp:lastPrinted>
  <dcterms:created xsi:type="dcterms:W3CDTF">2020-07-29T08:29:00Z</dcterms:created>
  <dcterms:modified xsi:type="dcterms:W3CDTF">2020-07-29T08:30:00Z</dcterms:modified>
</cp:coreProperties>
</file>