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07" w:rsidRPr="00784707" w:rsidRDefault="00784707" w:rsidP="00784707">
      <w:pPr>
        <w:spacing w:after="0" w:line="240" w:lineRule="auto"/>
        <w:ind w:firstLine="567"/>
        <w:contextualSpacing/>
        <w:jc w:val="center"/>
        <w:rPr>
          <w:rStyle w:val="20"/>
          <w:b/>
        </w:rPr>
      </w:pPr>
      <w:r w:rsidRPr="00784707">
        <w:rPr>
          <w:rStyle w:val="20"/>
          <w:b/>
        </w:rPr>
        <w:t xml:space="preserve">Рекомендации по порядку захоронения </w:t>
      </w:r>
      <w:proofErr w:type="gramStart"/>
      <w:r w:rsidRPr="00784707">
        <w:rPr>
          <w:rStyle w:val="20"/>
          <w:b/>
        </w:rPr>
        <w:t>умерших</w:t>
      </w:r>
      <w:proofErr w:type="gramEnd"/>
      <w:r w:rsidRPr="00784707">
        <w:rPr>
          <w:rStyle w:val="20"/>
          <w:b/>
        </w:rPr>
        <w:t xml:space="preserve"> с подтвержденным заражением новой </w:t>
      </w:r>
      <w:proofErr w:type="spellStart"/>
      <w:r w:rsidRPr="00784707">
        <w:rPr>
          <w:rStyle w:val="20"/>
          <w:b/>
        </w:rPr>
        <w:t>коронавирусной</w:t>
      </w:r>
      <w:proofErr w:type="spellEnd"/>
      <w:r w:rsidRPr="00784707">
        <w:rPr>
          <w:rStyle w:val="20"/>
          <w:b/>
        </w:rPr>
        <w:t xml:space="preserve"> инфекцией </w:t>
      </w:r>
      <w:r w:rsidRPr="00784707">
        <w:rPr>
          <w:rStyle w:val="20"/>
          <w:b/>
          <w:lang w:val="en-US" w:eastAsia="en-US" w:bidi="en-US"/>
        </w:rPr>
        <w:t>COVID</w:t>
      </w:r>
      <w:r w:rsidRPr="00784707">
        <w:rPr>
          <w:rStyle w:val="20"/>
          <w:b/>
          <w:lang w:eastAsia="en-US" w:bidi="en-US"/>
        </w:rPr>
        <w:t>-19.</w:t>
      </w:r>
    </w:p>
    <w:p w:rsidR="00784707" w:rsidRDefault="00784707" w:rsidP="00784707">
      <w:pPr>
        <w:spacing w:after="0" w:line="240" w:lineRule="auto"/>
        <w:ind w:firstLine="567"/>
        <w:contextualSpacing/>
        <w:jc w:val="both"/>
        <w:rPr>
          <w:rStyle w:val="20"/>
        </w:rPr>
      </w:pPr>
    </w:p>
    <w:p w:rsidR="00784707" w:rsidRDefault="00784707" w:rsidP="00784707">
      <w:pPr>
        <w:spacing w:after="0" w:line="240" w:lineRule="auto"/>
        <w:ind w:firstLine="567"/>
        <w:contextualSpacing/>
        <w:jc w:val="both"/>
      </w:pPr>
      <w:r>
        <w:rPr>
          <w:rStyle w:val="20"/>
        </w:rPr>
        <w:t xml:space="preserve">Управление </w:t>
      </w:r>
      <w:proofErr w:type="spellStart"/>
      <w:r>
        <w:rPr>
          <w:rStyle w:val="20"/>
        </w:rPr>
        <w:t>Роспотребнадзора</w:t>
      </w:r>
      <w:proofErr w:type="spellEnd"/>
      <w:r>
        <w:rPr>
          <w:rStyle w:val="20"/>
        </w:rPr>
        <w:t xml:space="preserve"> по Ярославской области информирует Вас, что в целях обеспечения мер безопасности Федеральной службой по надзору в сфере защиты прав потребителей и благополучия человека разработаны Рекомендации по порядку захоронения умерших с подтвержденным заражением новой </w:t>
      </w:r>
      <w:proofErr w:type="spellStart"/>
      <w:r>
        <w:rPr>
          <w:rStyle w:val="20"/>
        </w:rPr>
        <w:t>коронавирусной</w:t>
      </w:r>
      <w:proofErr w:type="spellEnd"/>
      <w:r>
        <w:rPr>
          <w:rStyle w:val="20"/>
        </w:rPr>
        <w:t xml:space="preserve"> инфекцией </w:t>
      </w:r>
      <w:r>
        <w:rPr>
          <w:rStyle w:val="20"/>
          <w:lang w:val="en-US" w:eastAsia="en-US" w:bidi="en-US"/>
        </w:rPr>
        <w:t>COVID</w:t>
      </w:r>
      <w:r w:rsidRPr="000A6A90">
        <w:rPr>
          <w:rStyle w:val="20"/>
          <w:lang w:eastAsia="en-US" w:bidi="en-US"/>
        </w:rPr>
        <w:t xml:space="preserve">-19 </w:t>
      </w:r>
      <w:r>
        <w:rPr>
          <w:rStyle w:val="20"/>
        </w:rPr>
        <w:t xml:space="preserve">(письмо </w:t>
      </w:r>
      <w:proofErr w:type="spellStart"/>
      <w:r>
        <w:rPr>
          <w:rStyle w:val="20"/>
        </w:rPr>
        <w:t>исх.№</w:t>
      </w:r>
      <w:proofErr w:type="spellEnd"/>
      <w:r>
        <w:rPr>
          <w:rStyle w:val="20"/>
        </w:rPr>
        <w:t xml:space="preserve"> 02/7365-2020-24 от 20.04.2020т), согласно которым:</w:t>
      </w:r>
    </w:p>
    <w:p w:rsidR="00784707" w:rsidRDefault="00784707" w:rsidP="00784707">
      <w:pPr>
        <w:spacing w:after="0" w:line="240" w:lineRule="auto"/>
        <w:ind w:firstLine="567"/>
        <w:contextualSpacing/>
        <w:jc w:val="both"/>
      </w:pPr>
      <w:r>
        <w:rPr>
          <w:rStyle w:val="20"/>
        </w:rPr>
        <w:t xml:space="preserve">-трупы людей, умерших от </w:t>
      </w:r>
      <w:r>
        <w:rPr>
          <w:rStyle w:val="20"/>
          <w:lang w:val="en-US" w:eastAsia="en-US" w:bidi="en-US"/>
        </w:rPr>
        <w:t>COVTD</w:t>
      </w:r>
      <w:r w:rsidRPr="000A6A90">
        <w:rPr>
          <w:rStyle w:val="20"/>
          <w:lang w:eastAsia="en-US" w:bidi="en-US"/>
        </w:rPr>
        <w:t xml:space="preserve">-19, </w:t>
      </w:r>
      <w:r>
        <w:rPr>
          <w:rStyle w:val="20"/>
        </w:rPr>
        <w:t>должны быть преимущественно кремированы. При невозможности проведения кремации по религиозным или иным причинам следует в процессе захоронения соблюдать меры предосторожности, применяя дезинфицирующие средства.</w:t>
      </w:r>
    </w:p>
    <w:p w:rsidR="00784707" w:rsidRDefault="00784707" w:rsidP="00784707">
      <w:pPr>
        <w:spacing w:after="0" w:line="240" w:lineRule="auto"/>
        <w:ind w:firstLine="567"/>
        <w:contextualSpacing/>
        <w:jc w:val="both"/>
      </w:pPr>
      <w:r>
        <w:rPr>
          <w:rStyle w:val="20"/>
        </w:rPr>
        <w:t xml:space="preserve">-кремация и захоронение трупов людей, умерших от </w:t>
      </w:r>
      <w:r>
        <w:rPr>
          <w:rStyle w:val="20"/>
          <w:lang w:val="en-US" w:eastAsia="en-US" w:bidi="en-US"/>
        </w:rPr>
        <w:t>COVID</w:t>
      </w:r>
      <w:r w:rsidRPr="000A6A90">
        <w:rPr>
          <w:rStyle w:val="20"/>
          <w:lang w:eastAsia="en-US" w:bidi="en-US"/>
        </w:rPr>
        <w:t xml:space="preserve">-19, </w:t>
      </w:r>
      <w:r>
        <w:rPr>
          <w:rStyle w:val="20"/>
        </w:rPr>
        <w:t>осуществляется в общих крематориях и на общих кладбищах;</w:t>
      </w:r>
    </w:p>
    <w:p w:rsidR="00784707" w:rsidRDefault="00784707" w:rsidP="00784707">
      <w:pPr>
        <w:widowControl w:val="0"/>
        <w:tabs>
          <w:tab w:val="left" w:pos="567"/>
        </w:tabs>
        <w:spacing w:after="0" w:line="240" w:lineRule="auto"/>
        <w:contextualSpacing/>
        <w:jc w:val="both"/>
      </w:pPr>
      <w:r>
        <w:rPr>
          <w:rStyle w:val="20"/>
        </w:rPr>
        <w:tab/>
        <w:t xml:space="preserve">-трупы людей, умерших от </w:t>
      </w:r>
      <w:r>
        <w:rPr>
          <w:rStyle w:val="20"/>
          <w:lang w:val="en-US" w:eastAsia="en-US" w:bidi="en-US"/>
        </w:rPr>
        <w:t>COVID</w:t>
      </w:r>
      <w:r w:rsidRPr="000A6A90">
        <w:rPr>
          <w:rStyle w:val="20"/>
          <w:lang w:eastAsia="en-US" w:bidi="en-US"/>
        </w:rPr>
        <w:t xml:space="preserve">-19, </w:t>
      </w:r>
      <w:r>
        <w:rPr>
          <w:rStyle w:val="20"/>
        </w:rPr>
        <w:t>передаются родственникам в патологоанатомических отделениях медицинских организаций. Упаковка человеческих останков осуществляется в медицинских организациях в установленном порядке.</w:t>
      </w:r>
    </w:p>
    <w:p w:rsidR="00784707" w:rsidRDefault="00784707" w:rsidP="00784707">
      <w:pPr>
        <w:spacing w:after="0" w:line="240" w:lineRule="auto"/>
        <w:ind w:firstLine="567"/>
        <w:contextualSpacing/>
        <w:jc w:val="both"/>
      </w:pPr>
      <w:r>
        <w:rPr>
          <w:rStyle w:val="20"/>
        </w:rPr>
        <w:t>-перевозка трупа на кладбище или в крематорий осуществляется специализированным автотранспортом специализированных похоронных учреждений. После погребения автотранспорт должен подвергаться дезинфекционной обработке.</w:t>
      </w:r>
    </w:p>
    <w:p w:rsidR="00784707" w:rsidRDefault="00784707" w:rsidP="00784707">
      <w:pPr>
        <w:spacing w:after="0" w:line="240" w:lineRule="auto"/>
        <w:ind w:firstLine="567"/>
        <w:contextualSpacing/>
        <w:jc w:val="both"/>
      </w:pPr>
      <w:r>
        <w:rPr>
          <w:rStyle w:val="20"/>
        </w:rPr>
        <w:t xml:space="preserve">-перевозить труп умершего от </w:t>
      </w:r>
      <w:r>
        <w:rPr>
          <w:rStyle w:val="20"/>
          <w:lang w:val="en-US" w:eastAsia="en-US" w:bidi="en-US"/>
        </w:rPr>
        <w:t>COVID</w:t>
      </w:r>
      <w:r w:rsidRPr="000A6A90">
        <w:rPr>
          <w:rStyle w:val="20"/>
          <w:lang w:eastAsia="en-US" w:bidi="en-US"/>
        </w:rPr>
        <w:t xml:space="preserve">-19 </w:t>
      </w:r>
      <w:r>
        <w:rPr>
          <w:rStyle w:val="20"/>
        </w:rPr>
        <w:t>к месту погребения необходимо в плотно закрытом гробу;</w:t>
      </w:r>
    </w:p>
    <w:p w:rsidR="00784707" w:rsidRDefault="00784707" w:rsidP="00784707">
      <w:pPr>
        <w:spacing w:after="0" w:line="240" w:lineRule="auto"/>
        <w:ind w:firstLine="567"/>
        <w:contextualSpacing/>
        <w:jc w:val="both"/>
      </w:pPr>
      <w:r>
        <w:rPr>
          <w:rStyle w:val="20"/>
        </w:rPr>
        <w:t>-количество участников похорон должно быть по возможности ограничено. Участники церемонии не должны никоим образом прикасаться к телу, должны соблюдать физическую дистанцию (1,5-2 метра), быть в медицинских масках и соблюдать гигиену рук (вымыть руки с мылом после завершения церемонии).</w:t>
      </w:r>
    </w:p>
    <w:p w:rsidR="00784707" w:rsidRDefault="00784707" w:rsidP="00784707">
      <w:pPr>
        <w:spacing w:after="0" w:line="240" w:lineRule="auto"/>
        <w:ind w:firstLine="567"/>
        <w:contextualSpacing/>
        <w:jc w:val="both"/>
      </w:pPr>
      <w:r>
        <w:rPr>
          <w:rStyle w:val="20"/>
        </w:rPr>
        <w:t>-лицам, которые непосредственно осуществляют захоронение умершего, необходимо работу проводить в перчатках (хозяйственных), медицинских масках и мыть руки с мылом и водой, после завершения захоронения;</w:t>
      </w:r>
    </w:p>
    <w:p w:rsidR="00784707" w:rsidRDefault="00784707" w:rsidP="00784707">
      <w:pPr>
        <w:spacing w:after="0" w:line="240" w:lineRule="auto"/>
        <w:ind w:firstLine="567"/>
        <w:contextualSpacing/>
        <w:jc w:val="both"/>
      </w:pPr>
      <w:r>
        <w:rPr>
          <w:rStyle w:val="20"/>
        </w:rPr>
        <w:t>-руководителям специализированных организаций, занимающимся захоронением, необходимо обеспечить резерв средств индивидуальной защиты кожи (перчатки) и органов дыхания (медицинские маски) для персонала (из расчета длительности использования одной маски 2-3 часа и количества работающих лиц) и дезинфицирующих средств.</w:t>
      </w:r>
    </w:p>
    <w:p w:rsidR="00784707" w:rsidRDefault="00784707" w:rsidP="00784707">
      <w:pPr>
        <w:widowControl w:val="0"/>
        <w:tabs>
          <w:tab w:val="left" w:pos="2376"/>
        </w:tabs>
        <w:spacing w:after="0" w:line="240" w:lineRule="auto"/>
        <w:ind w:firstLine="567"/>
        <w:contextualSpacing/>
        <w:jc w:val="both"/>
      </w:pPr>
    </w:p>
    <w:p w:rsidR="004E69D1" w:rsidRDefault="004E69D1" w:rsidP="00784707">
      <w:pPr>
        <w:spacing w:after="0" w:line="240" w:lineRule="auto"/>
        <w:ind w:firstLine="567"/>
        <w:contextualSpacing/>
        <w:jc w:val="both"/>
      </w:pPr>
    </w:p>
    <w:sectPr w:rsidR="004E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13DE3"/>
    <w:multiLevelType w:val="multilevel"/>
    <w:tmpl w:val="0F6E7288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707"/>
    <w:rsid w:val="004E69D1"/>
    <w:rsid w:val="0078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78470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784707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2020-05-15T05:17:00Z</dcterms:created>
  <dcterms:modified xsi:type="dcterms:W3CDTF">2020-05-15T05:23:00Z</dcterms:modified>
</cp:coreProperties>
</file>