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30.3pt;margin-top:179.1pt;width:781.45pt;height:38.65pt;z-index:-251658240;mso-position-horizontal-relative:page;mso-position-vertical-relative:page;z-index:-251658752" fillcolor="#C7D9F0" stroked="f"/>
        </w:pict>
      </w:r>
    </w:p>
    <w:p>
      <w:pPr>
        <w:pStyle w:val="Style3"/>
        <w:framePr w:w="15629" w:h="446" w:hRule="exact" w:wrap="none" w:vAnchor="page" w:hAnchor="page" w:x="607" w:y="962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Данные предоставлены: Сдобнова Наталья Александровна, МУНИЦИПАЛЬНОЕ УЧРЕЖДЕНИЕ "АДМИНИСТРАЦИЯ ПРИВОЛЖСКОГО СЕЛЬСКОГО ПОСЕЛЕНИЯ"</w:t>
      </w:r>
    </w:p>
    <w:p>
      <w:pPr>
        <w:pStyle w:val="Style3"/>
        <w:framePr w:w="15629" w:h="446" w:hRule="exact" w:wrap="none" w:vAnchor="page" w:hAnchor="page" w:x="607" w:y="962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предоставления сведений: 15.01.2020 г.</w:t>
      </w:r>
    </w:p>
    <w:p>
      <w:pPr>
        <w:pStyle w:val="Style5"/>
        <w:framePr w:w="15629" w:h="1750" w:hRule="exact" w:wrap="none" w:vAnchor="page" w:hAnchor="page" w:x="607" w:y="1588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ОБ ОСУЩЕСТВЛЕНИИ ГОСУДАРСТВЕННОГО КОНТРОЛЯ (НАДЗОРА)</w:t>
      </w:r>
      <w:bookmarkEnd w:id="0"/>
    </w:p>
    <w:p>
      <w:pPr>
        <w:pStyle w:val="Style5"/>
        <w:framePr w:w="15629" w:h="1750" w:hRule="exact" w:wrap="none" w:vAnchor="page" w:hAnchor="page" w:x="607" w:y="1588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И МУНИЦИПАЛЬНОГО КОНТРОЛЯ</w:t>
        <w:br/>
        <w:t>за январь - декабрь 2019 г. (нарастающим итогом)</w:t>
      </w:r>
      <w:bookmarkEnd w:id="1"/>
    </w:p>
    <w:p>
      <w:pPr>
        <w:pStyle w:val="Style7"/>
        <w:framePr w:w="15629" w:h="1750" w:hRule="exact" w:wrap="none" w:vAnchor="page" w:hAnchor="page" w:x="607" w:y="158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Приволжское сп</w:t>
      </w:r>
    </w:p>
    <w:tbl>
      <w:tblPr>
        <w:tblOverlap w:val="never"/>
        <w:tblLayout w:type="fixed"/>
        <w:jc w:val="left"/>
      </w:tblPr>
      <w:tblGrid>
        <w:gridCol w:w="9893"/>
        <w:gridCol w:w="994"/>
        <w:gridCol w:w="1416"/>
        <w:gridCol w:w="1421"/>
        <w:gridCol w:w="1906"/>
      </w:tblGrid>
      <w:tr>
        <w:trPr>
          <w:trHeight w:val="293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Раздел 1. Сведения о количестве проведенных проверок юридических лиц и индивидуальных предпринимателей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Наименование показателей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№</w:t>
            </w:r>
          </w:p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0"/>
              </w:rPr>
              <w:t>Строки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измерения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400" w:right="0" w:firstLine="0"/>
            </w:pPr>
            <w:r>
              <w:rPr>
                <w:rStyle w:val="CharStyle10"/>
              </w:rPr>
              <w:t>Код по ОКЕИ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Всего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Общее 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10"/>
              </w:rPr>
              <w:t>Общее количество внеплановых проверок (из строки 1) - всего (сумма строк 3, 4, 9 - 11), в том числе по следующим основаниям: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220"/>
            </w:pPr>
            <w:r>
              <w:rPr>
                <w:rStyle w:val="CharStyle10"/>
              </w:rPr>
              <w:t>по контролю за исполнением предписаний, выданных по результатам проведенной ранее проверки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220"/>
            </w:pPr>
            <w:r>
              <w:rPr>
                <w:rStyle w:val="CharStyle10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- всего, в том числе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220"/>
            </w:pPr>
            <w:r>
              <w:rPr>
                <w:rStyle w:val="CharStyle10"/>
              </w:rPr>
              <w:t>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(из строки 4)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220"/>
            </w:pPr>
            <w:r>
              <w:rPr>
                <w:rStyle w:val="CharStyle10"/>
              </w:rPr>
              <w:t>о причинении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 (из строки 4)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220"/>
            </w:pPr>
            <w:r>
              <w:rPr>
                <w:rStyle w:val="CharStyle10"/>
              </w:rPr>
              <w:t>о нарушении прав потребителей (в случае обращения граждан, права которых нарушены) (из строки 4)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220"/>
            </w:pPr>
            <w:r>
              <w:rPr>
                <w:rStyle w:val="CharStyle10"/>
              </w:rPr>
              <w:t>о нарушении трудовых прав граждан (из строки 4)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220"/>
            </w:pPr>
            <w:r>
              <w:rPr>
                <w:rStyle w:val="CharStyle10"/>
              </w:rPr>
              <w:t>на основании приказов (распоряжений)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220"/>
            </w:pPr>
            <w:r>
              <w:rPr>
                <w:rStyle w:val="CharStyle10"/>
              </w:rPr>
              <w:t>на основании приказов (распоряжений) руководителя органа государственного контроля (надзора), изданного в соответствии с требованием органов прокуратуры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по иным основаниям, установленным законодательством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Количество проверок, проведенных совместно с другими органами государственного контроля (надзора),муниципального контроля (из строки 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220"/>
            </w:pPr>
            <w:r>
              <w:rPr>
                <w:rStyle w:val="CharStyle10"/>
              </w:rPr>
              <w:t>из них внеплановых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Общее количество документарных проверок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7046" w:wrap="none" w:vAnchor="page" w:hAnchor="page" w:x="607" w:y="35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</w:tbl>
    <w:p>
      <w:pPr>
        <w:pStyle w:val="Style11"/>
        <w:framePr w:wrap="none" w:vAnchor="page" w:hAnchor="page" w:x="16000" w:y="1064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30.3pt;margin-top:49.9pt;width:781.45pt;height:38.4pt;z-index:-251658240;mso-position-horizontal-relative:page;mso-position-vertical-relative:page;z-index:-251658751" fillcolor="#C7D9F1" stroked="f"/>
        </w:pict>
      </w:r>
      <w:r>
        <w:pict>
          <v:rect style="position:absolute;margin-left:30.3pt;margin-top:49.7pt;width:781.45pt;height:63.6pt;z-index:-251658240;mso-position-horizontal-relative:page;mso-position-vertical-relative:page;z-index:-251658750" fillcolor="#C7D9F1" stroked="f"/>
        </w:pict>
      </w:r>
    </w:p>
    <w:tbl>
      <w:tblPr>
        <w:tblOverlap w:val="never"/>
        <w:tblLayout w:type="fixed"/>
        <w:jc w:val="left"/>
      </w:tblPr>
      <w:tblGrid>
        <w:gridCol w:w="9893"/>
        <w:gridCol w:w="994"/>
        <w:gridCol w:w="1416"/>
        <w:gridCol w:w="1421"/>
        <w:gridCol w:w="1906"/>
      </w:tblGrid>
      <w:tr>
        <w:trPr>
          <w:trHeight w:val="293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Раздел 1. Сведения о количестве проведенных проверок юридических лиц и индивидуальных предпринимателей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Наименование показателей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№</w:t>
            </w:r>
          </w:p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0"/>
              </w:rPr>
              <w:t>Строки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измерения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400" w:right="0" w:firstLine="0"/>
            </w:pPr>
            <w:r>
              <w:rPr>
                <w:rStyle w:val="CharStyle10"/>
              </w:rPr>
              <w:t>Код по ОКЕИ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Всего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0"/>
              </w:rPr>
              <w:t>Общее количество выездных проверок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1272" w:wrap="none" w:vAnchor="page" w:hAnchor="page" w:x="607" w:y="9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</w:tbl>
    <w:p>
      <w:pPr>
        <w:pStyle w:val="Style11"/>
        <w:framePr w:wrap="none" w:vAnchor="page" w:hAnchor="page" w:x="15976" w:y="1068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30.3pt;margin-top:72.85pt;width:781.45pt;height:50.4pt;z-index:-251658240;mso-position-horizontal-relative:page;mso-position-vertical-relative:page;z-index:-251658749" fillcolor="#C7D9F1" stroked="f"/>
        </w:pict>
      </w:r>
    </w:p>
    <w:p>
      <w:pPr>
        <w:pStyle w:val="Style13"/>
        <w:framePr w:wrap="none" w:vAnchor="page" w:hAnchor="page" w:x="6679" w:y="148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5"/>
          <w:b/>
          <w:bCs/>
        </w:rPr>
        <w:t>Раздел 2. Результаты проверок</w:t>
      </w:r>
    </w:p>
    <w:tbl>
      <w:tblPr>
        <w:tblOverlap w:val="never"/>
        <w:tblLayout w:type="fixed"/>
        <w:jc w:val="left"/>
      </w:tblPr>
      <w:tblGrid>
        <w:gridCol w:w="6778"/>
        <w:gridCol w:w="1133"/>
        <w:gridCol w:w="1416"/>
        <w:gridCol w:w="1421"/>
        <w:gridCol w:w="1555"/>
        <w:gridCol w:w="1560"/>
        <w:gridCol w:w="1766"/>
      </w:tblGrid>
      <w:tr>
        <w:trPr>
          <w:trHeight w:val="2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Наименование показателей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№</w:t>
            </w:r>
          </w:p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40" w:right="0" w:firstLine="0"/>
            </w:pPr>
            <w:r>
              <w:rPr>
                <w:rStyle w:val="CharStyle10"/>
              </w:rPr>
              <w:t>Строки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измерения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400" w:right="0" w:firstLine="0"/>
            </w:pPr>
            <w:r>
              <w:rPr>
                <w:rStyle w:val="CharStyle10"/>
              </w:rPr>
              <w:t>Код по ОКЕИ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Всего (сумма граф 6-7)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в том числе: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8890" w:wrap="none" w:vAnchor="page" w:hAnchor="page" w:x="607" w:y="174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8890" w:wrap="none" w:vAnchor="page" w:hAnchor="page" w:x="607" w:y="174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8890" w:wrap="none" w:vAnchor="page" w:hAnchor="page" w:x="607" w:y="174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8890" w:wrap="none" w:vAnchor="page" w:hAnchor="page" w:x="607" w:y="174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8890" w:wrap="none" w:vAnchor="page" w:hAnchor="page" w:x="607" w:y="174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плановые</w:t>
            </w:r>
          </w:p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проверки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внеплановые</w:t>
            </w:r>
          </w:p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проверки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Общее количество юридических лиц, индивидуальных предпринимателей, в ходе проведения проверок в отношении которых выявлены правонарушения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X</w:t>
            </w:r>
          </w:p>
        </w:tc>
      </w:tr>
      <w:tr>
        <w:trPr>
          <w:trHeight w:val="18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X</w:t>
            </w:r>
          </w:p>
        </w:tc>
      </w:tr>
      <w:tr>
        <w:trPr>
          <w:trHeight w:val="18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X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Выявлено правонарушений - всего (сумма строк 21 - 23),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220"/>
            </w:pPr>
            <w:r>
              <w:rPr>
                <w:rStyle w:val="CharStyle10"/>
              </w:rPr>
              <w:t>нарушение обязательных требований законодательства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220"/>
            </w:pPr>
            <w:r>
              <w:rPr>
                <w:rStyle w:val="CharStyle10"/>
              </w:rPr>
              <w:t>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220"/>
            </w:pPr>
            <w:r>
              <w:rPr>
                <w:rStyle w:val="CharStyle10"/>
              </w:rPr>
              <w:t>невыполнение предписаний органов государственного контроля (надзора), муниципального контроля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Общее количество проверок, по итогам проведения которых по фактам выявленных нарушений возбуждены дела об административных правонарушениях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Общее количество проверок, по итогам которых по фактам выявленных нарушений наложены административные наказания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Общее количество административных наказаний, наложенных по итогам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8890" w:wrap="none" w:vAnchor="page" w:hAnchor="page" w:x="607" w:y="174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</w:tbl>
    <w:p>
      <w:pPr>
        <w:pStyle w:val="Style11"/>
        <w:framePr w:wrap="none" w:vAnchor="page" w:hAnchor="page" w:x="15981" w:y="1066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30.3pt;margin-top:49.1pt;width:781.45pt;height:50.4pt;z-index:-251658240;mso-position-horizontal-relative:page;mso-position-vertical-relative:page;z-index:-251658748" fillcolor="#C7D9F1" stroked="f"/>
        </w:pict>
      </w:r>
    </w:p>
    <w:tbl>
      <w:tblPr>
        <w:tblOverlap w:val="never"/>
        <w:tblLayout w:type="fixed"/>
        <w:jc w:val="left"/>
      </w:tblPr>
      <w:tblGrid>
        <w:gridCol w:w="6778"/>
        <w:gridCol w:w="1133"/>
        <w:gridCol w:w="1416"/>
        <w:gridCol w:w="1421"/>
        <w:gridCol w:w="1555"/>
        <w:gridCol w:w="1560"/>
        <w:gridCol w:w="1766"/>
      </w:tblGrid>
      <w:tr>
        <w:trPr>
          <w:trHeight w:val="293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Раздел 2. Результаты проверок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Наименование показателей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№</w:t>
            </w:r>
          </w:p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40" w:right="0" w:firstLine="0"/>
            </w:pPr>
            <w:r>
              <w:rPr>
                <w:rStyle w:val="CharStyle10"/>
              </w:rPr>
              <w:t>Строки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измерения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400" w:right="0" w:firstLine="0"/>
            </w:pPr>
            <w:r>
              <w:rPr>
                <w:rStyle w:val="CharStyle10"/>
              </w:rPr>
              <w:t>Код по ОКЕИ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1" w:lineRule="exact"/>
              <w:ind w:left="0" w:right="0" w:firstLine="0"/>
            </w:pPr>
            <w:r>
              <w:rPr>
                <w:rStyle w:val="CharStyle10"/>
              </w:rPr>
              <w:t>Всего (сумма граф 6-7)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в том числе: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9533" w:wrap="none" w:vAnchor="page" w:hAnchor="page" w:x="607" w:y="97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9533" w:wrap="none" w:vAnchor="page" w:hAnchor="page" w:x="607" w:y="97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9533" w:wrap="none" w:vAnchor="page" w:hAnchor="page" w:x="607" w:y="97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9533" w:wrap="none" w:vAnchor="page" w:hAnchor="page" w:x="607" w:y="97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9533" w:wrap="none" w:vAnchor="page" w:hAnchor="page" w:x="607" w:y="97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плановые</w:t>
            </w:r>
          </w:p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проверки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внеплановые</w:t>
            </w:r>
          </w:p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проверки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проверок, всего (сумма строк 27 - 34), в том числе по видам наказаний: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220"/>
            </w:pPr>
            <w:r>
              <w:rPr>
                <w:rStyle w:val="CharStyle10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220"/>
            </w:pPr>
            <w:r>
              <w:rPr>
                <w:rStyle w:val="CharStyle10"/>
              </w:rPr>
              <w:t>лишение специального права, предоставленного физическому лицу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220"/>
            </w:pPr>
            <w:r>
              <w:rPr>
                <w:rStyle w:val="CharStyle10"/>
              </w:rPr>
              <w:t>административный арест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360"/>
            </w:pPr>
            <w:r>
              <w:rPr>
                <w:rStyle w:val="CharStyle10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360"/>
            </w:pPr>
            <w:r>
              <w:rPr>
                <w:rStyle w:val="CharStyle10"/>
              </w:rPr>
              <w:t>дисквалификация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360"/>
            </w:pPr>
            <w:r>
              <w:rPr>
                <w:rStyle w:val="CharStyle10"/>
              </w:rPr>
              <w:t>административное приостановление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360"/>
            </w:pPr>
            <w:r>
              <w:rPr>
                <w:rStyle w:val="CharStyle10"/>
              </w:rPr>
              <w:t>предупреждение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360"/>
            </w:pPr>
            <w:r>
              <w:rPr>
                <w:rStyle w:val="CharStyle10"/>
              </w:rPr>
              <w:t>административный штраф - всего,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80" w:right="0" w:firstLine="0"/>
            </w:pPr>
            <w:r>
              <w:rPr>
                <w:rStyle w:val="CharStyle10"/>
              </w:rPr>
              <w:t>на должностное лицо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80" w:right="0" w:firstLine="0"/>
            </w:pPr>
            <w:r>
              <w:rPr>
                <w:rStyle w:val="CharStyle10"/>
              </w:rPr>
              <w:t>на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80" w:right="0" w:firstLine="0"/>
            </w:pPr>
            <w:r>
              <w:rPr>
                <w:rStyle w:val="CharStyle10"/>
              </w:rPr>
              <w:t>на юридическое лицо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10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тысяча</w:t>
            </w:r>
          </w:p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рублей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80" w:right="0" w:firstLine="0"/>
            </w:pPr>
            <w:r>
              <w:rPr>
                <w:rStyle w:val="CharStyle10"/>
              </w:rPr>
              <w:t>на должностное лицо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тысяча</w:t>
            </w:r>
          </w:p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рублей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80" w:right="0" w:firstLine="0"/>
            </w:pPr>
            <w:r>
              <w:rPr>
                <w:rStyle w:val="CharStyle10"/>
              </w:rPr>
              <w:t>на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тысяча</w:t>
            </w:r>
          </w:p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рублей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80" w:right="0" w:firstLine="0"/>
            </w:pPr>
            <w:r>
              <w:rPr>
                <w:rStyle w:val="CharStyle10"/>
              </w:rPr>
              <w:t>на юридическое лицо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тысяча</w:t>
            </w:r>
          </w:p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рублей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Общая сумма уплаченных (взысканных) административных штрафов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тысяча</w:t>
            </w:r>
          </w:p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рублей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629" w:h="9533" w:wrap="none" w:vAnchor="page" w:hAnchor="page" w:x="607" w:y="9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360"/>
            </w:pPr>
            <w:r>
              <w:rPr>
                <w:rStyle w:val="CharStyle10"/>
              </w:rPr>
              <w:t>из них количество проверок, по итогам которых по фактам выявленных нарушений применены меры уголовного наказания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Количество проверок, результаты которых были признаны недействительными, всего, в том числе (сумма строк 46 - 48)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360"/>
            </w:pPr>
            <w:r>
              <w:rPr>
                <w:rStyle w:val="CharStyle10"/>
              </w:rPr>
              <w:t>по решению суда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360"/>
            </w:pPr>
            <w:r>
              <w:rPr>
                <w:rStyle w:val="CharStyle10"/>
              </w:rPr>
              <w:t>по предписанию органов прокуратуры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360"/>
            </w:pPr>
            <w:r>
              <w:rPr>
                <w:rStyle w:val="CharStyle10"/>
              </w:rPr>
              <w:t>по решению руководителя органа государственного контроля (надзора), муниципального контроля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629" w:h="9533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</w:tbl>
    <w:p>
      <w:pPr>
        <w:pStyle w:val="Style11"/>
        <w:framePr w:wrap="none" w:vAnchor="page" w:hAnchor="page" w:x="15976" w:y="1066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30.3pt;margin-top:49.1pt;width:781.45pt;height:50.4pt;z-index:-251658240;mso-position-horizontal-relative:page;mso-position-vertical-relative:page;z-index:-251658747" fillcolor="#C7D9F1" stroked="f"/>
        </w:pict>
      </w:r>
    </w:p>
    <w:tbl>
      <w:tblPr>
        <w:tblOverlap w:val="never"/>
        <w:tblLayout w:type="fixed"/>
        <w:jc w:val="left"/>
      </w:tblPr>
      <w:tblGrid>
        <w:gridCol w:w="6778"/>
        <w:gridCol w:w="1133"/>
        <w:gridCol w:w="1416"/>
        <w:gridCol w:w="1421"/>
        <w:gridCol w:w="1555"/>
        <w:gridCol w:w="1560"/>
        <w:gridCol w:w="1766"/>
      </w:tblGrid>
      <w:tr>
        <w:trPr>
          <w:trHeight w:val="293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Раздел 2. Результаты проверок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Наименование показателей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№</w:t>
            </w:r>
          </w:p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40" w:right="0" w:firstLine="0"/>
            </w:pPr>
            <w:r>
              <w:rPr>
                <w:rStyle w:val="CharStyle10"/>
              </w:rPr>
              <w:t>Строки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измерения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400" w:right="0" w:firstLine="0"/>
            </w:pPr>
            <w:r>
              <w:rPr>
                <w:rStyle w:val="CharStyle10"/>
              </w:rPr>
              <w:t>Код по ОКЕИ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1" w:lineRule="exact"/>
              <w:ind w:left="0" w:right="0" w:firstLine="0"/>
            </w:pPr>
            <w:r>
              <w:rPr>
                <w:rStyle w:val="CharStyle10"/>
              </w:rPr>
              <w:t>Всего (сумма граф 6-7)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в том числе: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2414" w:wrap="none" w:vAnchor="page" w:hAnchor="page" w:x="607" w:y="97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2414" w:wrap="none" w:vAnchor="page" w:hAnchor="page" w:x="607" w:y="97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2414" w:wrap="none" w:vAnchor="page" w:hAnchor="page" w:x="607" w:y="97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2414" w:wrap="none" w:vAnchor="page" w:hAnchor="page" w:x="607" w:y="97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29" w:h="2414" w:wrap="none" w:vAnchor="page" w:hAnchor="page" w:x="607" w:y="97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плановые</w:t>
            </w:r>
          </w:p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проверки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внеплановые</w:t>
            </w:r>
          </w:p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проверки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</w:tr>
      <w:tr>
        <w:trPr>
          <w:trHeight w:val="11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Количество проверок, проведенных с нарушением требований законодательства о порядке их проведения, по результатам выявления которых к должностным лицам органов государственного контроля (надзора) и муниципального контроля применены меры дисциплинарного и административного наказания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629" w:h="2414" w:wrap="none" w:vAnchor="page" w:hAnchor="page" w:x="607" w:y="9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</w:tbl>
    <w:p>
      <w:pPr>
        <w:pStyle w:val="Style11"/>
        <w:framePr w:wrap="none" w:vAnchor="page" w:hAnchor="page" w:x="15986" w:y="1066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30.3pt;margin-top:72.85pt;width:781.45pt;height:38.4pt;z-index:-251658240;mso-position-horizontal-relative:page;mso-position-vertical-relative:page;z-index:-251658746" fillcolor="#C7D9F1" stroked="f"/>
        </w:pict>
      </w:r>
    </w:p>
    <w:tbl>
      <w:tblPr>
        <w:tblOverlap w:val="never"/>
        <w:tblLayout w:type="fixed"/>
        <w:jc w:val="left"/>
      </w:tblPr>
      <w:tblGrid>
        <w:gridCol w:w="9893"/>
        <w:gridCol w:w="994"/>
        <w:gridCol w:w="1416"/>
        <w:gridCol w:w="1421"/>
        <w:gridCol w:w="1906"/>
      </w:tblGrid>
      <w:tr>
        <w:trPr>
          <w:trHeight w:val="288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Раздел 3. Справочная информация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Наименование показателей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№</w:t>
            </w:r>
          </w:p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0"/>
              </w:rPr>
              <w:t>Строки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измерения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400" w:right="0" w:firstLine="0"/>
            </w:pPr>
            <w:r>
              <w:rPr>
                <w:rStyle w:val="CharStyle10"/>
              </w:rPr>
              <w:t>Код по ОКЕИ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Всего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0"/>
              </w:rPr>
              <w:t>Общее количество юридических лиц, индивидуальных предпринимателей, осуществляющих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образования, деятельность которых подлежит государственному контролю (надзору),муниципальному контролю со стороны контрольного органа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0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0"/>
              </w:rPr>
              <w:t>Количество проверок, предусмотренных ежегодным планом проведения проверок на отчетный 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40" w:right="0" w:firstLine="0"/>
            </w:pPr>
            <w:r>
              <w:rPr>
                <w:rStyle w:val="CharStyle10"/>
              </w:rPr>
      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0"/>
              </w:rPr>
              <w:t>Направлено в органы прокуратуры заявлений о согласовании проведения внеплановых выездных проверок,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220"/>
            </w:pPr>
            <w:r>
              <w:rPr>
                <w:rStyle w:val="CharStyle10"/>
              </w:rPr>
              <w:t>из них отказано органами прокуратуры в согласовании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0"/>
              </w:rPr>
              <w:t>Количество проверок, проводимых с привлечением экспертных организаций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0"/>
              </w:rPr>
              <w:t>Количество проверок, проводимых с привлечением экспертов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0"/>
              </w:rPr>
              <w:t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тысяча</w:t>
            </w:r>
          </w:p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рублей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629" w:h="8347" w:wrap="none" w:vAnchor="page" w:hAnchor="page" w:x="607" w:y="14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140" w:right="0" w:firstLine="0"/>
            </w:pPr>
            <w:r>
              <w:rPr>
                <w:rStyle w:val="CharStyle10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220"/>
            </w:pPr>
            <w:r>
              <w:rPr>
                <w:rStyle w:val="CharStyle10"/>
              </w:rPr>
              <w:t>из них занятых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0"/>
              </w:rPr>
              <w:t>Объем финансовых средств, выделяемых в отчетном периоде из бюджетов всех уровней на выполнение функций по контролю (надзору)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>тысяча</w:t>
            </w:r>
          </w:p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рублей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629" w:h="8347" w:wrap="none" w:vAnchor="page" w:hAnchor="page" w:x="607" w:y="14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0"/>
              </w:rPr>
      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- всего,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220"/>
            </w:pPr>
            <w:r>
              <w:rPr>
                <w:rStyle w:val="CharStyle10"/>
              </w:rPr>
              <w:t>количество случаев причинения вреда жизни, здоровью граждан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220"/>
            </w:pPr>
            <w:r>
              <w:rPr>
                <w:rStyle w:val="CharStyle10"/>
              </w:rPr>
              <w:t>количество случаев причинения вреда животным, растениям, окружающей среде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220"/>
            </w:pPr>
            <w:r>
              <w:rPr>
                <w:rStyle w:val="CharStyle10"/>
              </w:rPr>
              <w:t>количество случаев причинения вреда объектам культурного наследия (памятникам истории и культуры) народов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220"/>
            </w:pPr>
            <w:r>
              <w:rPr>
                <w:rStyle w:val="CharStyle10"/>
              </w:rPr>
              <w:t>количество случаев возникновения чрезвычайных ситуаций техногенного характера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629" w:h="8347" w:wrap="none" w:vAnchor="page" w:hAnchor="page" w:x="607" w:y="14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</w:tbl>
    <w:p>
      <w:pPr>
        <w:pStyle w:val="Style11"/>
        <w:framePr w:wrap="none" w:vAnchor="page" w:hAnchor="page" w:x="15981" w:y="1066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15456" w:h="7229" w:hRule="exact" w:wrap="none" w:vAnchor="page" w:hAnchor="page" w:x="693" w:y="1435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</w:p>
    <w:p>
      <w:pPr>
        <w:pStyle w:val="Style7"/>
        <w:framePr w:w="15456" w:h="7229" w:hRule="exact" w:wrap="none" w:vAnchor="page" w:hAnchor="page" w:x="693" w:y="143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Пояснительная записка к статистическому отчёту по сведениям об осуществлении государственного контроля (надзора) и муниципального контроля (№1- контроль). Для исполнения муниципальных функций осуществления муниципального контроля за обеспечением сохранности автомобильных дорог местного значения в границах населенных пунктов, осуществления муниципального жилищного контроля, осуществления муниципального контроля за соблюдением требований, установленных муниципальными правовыми актами в сфере благоустройства территории, Администрацией Приволжского сельского поселения разработаны и приняты документы, регламентирующие исполнение данных видов деятельности: - Постановление Администрации Приволжского сельского поселения № 5 от 31.01.2013 года "Об утверждении Порядка осуществления муниципального жилищного контроля в отношении граждан на территории Приволжского сельского поселения"(с изменениями от 28.03.2016г. № 72); - Постановление Администрации Приволжского сельского поселения от 09.04.2013 г. № 42 "Об утверждении административного регламента исполнения муниципальной функции по осуществлению муниципального жилищного контроля на территории Приволжского сельского поселения" (в редакции от 03.10.2013г. №112, от 13.12.2016г. №30, от 25.06.2019г. №115); - Постановление Администрации Приволжского сельского поселения № 39 от 03.04.2013 г. "Об утверждении административного регламента исполнения муниципальной функции осуществления муниципального контроля за обеспечением сохранности автомобильных дорог местного значения в границах населенных пунктов Приволжского сельского поселения" (в редакции от 03.10.2013г. №111, от 13.12.2016г. №310); - Постановление Администрации Приволжского сельского поселения № 27 от 22.02.2012года "Об утверждении Порядка осуществления муниципального контроля за обеспечением сохранности автомобильных дорог местного значения в границах населенных пунктов Приволжского сельского поселения"; - Постановление Администрации Приволжского сельского поселения от 22.05.2018г. №78 «Об утверждении Административного регламента осуществления муниципального контроля за соблюдением требований, установленных муниципальными правовыми актами в сфере благоустройства территории». Муниципальный контроль за обеспечением сохранности автомобильных дорог местного значения в границах населенных пунктов Приволжского сельского поселения в 2019 году не выполнялся в отношении юридических лиц, так как на автомобильных дорогах местного значения не осуществляется их деятельность. В связи с отсутствием письменных обращений граждан внеплановых проверок не проводилось. Муниципальный жилищный контроль на территории Приволжского сельского поселения в 2019 году не проводился, так как не имеется оснований для проведения проверок в связи с отсутствием осуществления юридическими лицами, ИП деятельности по управлению МКД и деятельности по оказанию услуг по ремонту и капитальному ремонту общего имущества МКД. В связи с отсутствием письменных обращений граждан внеплановых проверок не проводилось. Муниципальный контроль за соблюдением требований, установленных муниципальными правовыми актами в сфере благоустройства территории, в 2019 году не проводился, так как план проверок не утверждался. В связи с отсутствием письменных обращений внеплановых проверок не проводилось.</w:t>
      </w:r>
    </w:p>
    <w:p>
      <w:pPr>
        <w:pStyle w:val="Style11"/>
        <w:framePr w:wrap="none" w:vAnchor="page" w:hAnchor="page" w:x="15981" w:y="1066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Основной текст (2) + 11 pt,Полужирный"/>
    <w:basedOn w:val="CharStyle8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0">
    <w:name w:val="Основной текст (2) + 9,5 pt"/>
    <w:basedOn w:val="CharStyle8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12">
    <w:name w:val="Колонтитул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Основной текст (4)_"/>
    <w:basedOn w:val="DefaultParagraphFont"/>
    <w:link w:val="Style1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Основной текст (4)"/>
    <w:basedOn w:val="CharStyle14"/>
    <w:rPr>
      <w:lang w:val="ru-RU" w:eastAsia="ru-RU" w:bidi="ru-RU"/>
      <w:u w:val="single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360" w:line="44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Колонтитул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Основной текст (4)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