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E4" w:rsidRDefault="000359E4" w:rsidP="000359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9E4" w:rsidRDefault="000359E4" w:rsidP="000359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6F7D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886E54" wp14:editId="58FD68C0">
            <wp:simplePos x="0" y="0"/>
            <wp:positionH relativeFrom="column">
              <wp:posOffset>91440</wp:posOffset>
            </wp:positionH>
            <wp:positionV relativeFrom="paragraph">
              <wp:posOffset>17780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6F7D" w:rsidRPr="000359E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46F7D" w:rsidRPr="000359E4">
        <w:rPr>
          <w:rFonts w:ascii="Times New Roman" w:hAnsi="Times New Roman" w:cs="Times New Roman"/>
          <w:b/>
          <w:sz w:val="28"/>
          <w:szCs w:val="28"/>
        </w:rPr>
        <w:t xml:space="preserve"> предложил свой блок вопросов в рамках Всероссийского правового диктанта</w:t>
      </w:r>
    </w:p>
    <w:p w:rsidR="000359E4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E4" w:rsidRPr="000359E4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C4" w:rsidRPr="000359E4" w:rsidRDefault="009A7BC4" w:rsidP="009A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3 декабря 2019 г</w:t>
      </w:r>
      <w:r w:rsidR="00AA0867">
        <w:rPr>
          <w:rFonts w:ascii="Times New Roman" w:hAnsi="Times New Roman" w:cs="Times New Roman"/>
          <w:sz w:val="28"/>
          <w:szCs w:val="28"/>
        </w:rPr>
        <w:t>ода</w:t>
      </w:r>
      <w:r w:rsidRPr="000359E4">
        <w:rPr>
          <w:rFonts w:ascii="Times New Roman" w:hAnsi="Times New Roman" w:cs="Times New Roman"/>
          <w:sz w:val="28"/>
          <w:szCs w:val="28"/>
        </w:rPr>
        <w:t xml:space="preserve"> в День юриста </w:t>
      </w:r>
      <w:r>
        <w:rPr>
          <w:rFonts w:ascii="Times New Roman" w:hAnsi="Times New Roman" w:cs="Times New Roman"/>
          <w:sz w:val="28"/>
          <w:szCs w:val="28"/>
        </w:rPr>
        <w:t>состоялась т</w:t>
      </w:r>
      <w:r w:rsidRPr="000359E4">
        <w:rPr>
          <w:rFonts w:ascii="Times New Roman" w:hAnsi="Times New Roman" w:cs="Times New Roman"/>
          <w:sz w:val="28"/>
          <w:szCs w:val="28"/>
        </w:rPr>
        <w:t>оржественная церемония запуска Всероссийского правового диктанта</w:t>
      </w:r>
      <w:r w:rsidR="0037419A">
        <w:rPr>
          <w:rFonts w:ascii="Times New Roman" w:hAnsi="Times New Roman" w:cs="Times New Roman"/>
          <w:sz w:val="28"/>
          <w:szCs w:val="28"/>
        </w:rPr>
        <w:t xml:space="preserve">. Специалисты Управления Росреестра по Ярославской области наравне со своими коллегами из других территориальных </w:t>
      </w:r>
      <w:r w:rsidR="00362ACD">
        <w:rPr>
          <w:rFonts w:ascii="Times New Roman" w:hAnsi="Times New Roman" w:cs="Times New Roman"/>
          <w:sz w:val="28"/>
          <w:szCs w:val="28"/>
        </w:rPr>
        <w:t>органов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</w:t>
      </w:r>
      <w:r w:rsidR="0037419A">
        <w:rPr>
          <w:rFonts w:ascii="Times New Roman" w:hAnsi="Times New Roman" w:cs="Times New Roman"/>
          <w:sz w:val="28"/>
          <w:szCs w:val="28"/>
        </w:rPr>
        <w:t>ведомства</w:t>
      </w:r>
      <w:r w:rsidRPr="000359E4">
        <w:rPr>
          <w:rFonts w:ascii="Times New Roman" w:hAnsi="Times New Roman" w:cs="Times New Roman"/>
          <w:sz w:val="28"/>
          <w:szCs w:val="28"/>
        </w:rPr>
        <w:t xml:space="preserve"> и филиал</w:t>
      </w:r>
      <w:r w:rsidR="0037419A">
        <w:rPr>
          <w:rFonts w:ascii="Times New Roman" w:hAnsi="Times New Roman" w:cs="Times New Roman"/>
          <w:sz w:val="28"/>
          <w:szCs w:val="28"/>
        </w:rPr>
        <w:t>ов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</w:t>
      </w:r>
      <w:r w:rsidR="00362ACD">
        <w:rPr>
          <w:rFonts w:ascii="Times New Roman" w:hAnsi="Times New Roman" w:cs="Times New Roman"/>
          <w:sz w:val="28"/>
          <w:szCs w:val="28"/>
        </w:rPr>
        <w:t xml:space="preserve"> попробовали свои силы в его написании</w:t>
      </w:r>
      <w:r w:rsidRPr="000359E4">
        <w:rPr>
          <w:rFonts w:ascii="Times New Roman" w:hAnsi="Times New Roman" w:cs="Times New Roman"/>
          <w:sz w:val="28"/>
          <w:szCs w:val="28"/>
        </w:rPr>
        <w:t>.</w:t>
      </w:r>
      <w:r w:rsidR="0037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F7D" w:rsidRPr="000359E4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 xml:space="preserve">Впервые в практике проведения Всероссийского правового (юридического) диктанта отдельный блок вопросов посвящен теме государственной регистрации прав, геодезии и картографии. Соответствующий материал </w:t>
      </w:r>
      <w:bookmarkStart w:id="0" w:name="_GoBack"/>
      <w:bookmarkEnd w:id="0"/>
      <w:r w:rsidRPr="000359E4">
        <w:rPr>
          <w:rFonts w:ascii="Times New Roman" w:hAnsi="Times New Roman" w:cs="Times New Roman"/>
          <w:sz w:val="28"/>
          <w:szCs w:val="28"/>
        </w:rPr>
        <w:t xml:space="preserve">подготовлен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и направлен в Ассоциацию юристов России для его включения в задания диктанта.</w:t>
      </w:r>
    </w:p>
    <w:p w:rsidR="00A46F7D" w:rsidRPr="000359E4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 xml:space="preserve">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разъяснительной работе», - прокомментировала заместитель Министра экономического развития Российской Федерации - руководитель Росреестра Виктория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>.</w:t>
      </w:r>
    </w:p>
    <w:p w:rsidR="00A46F7D" w:rsidRPr="000359E4" w:rsidRDefault="00A46F7D" w:rsidP="001A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В этот же день состо</w:t>
      </w:r>
      <w:r w:rsidR="001A1D62">
        <w:rPr>
          <w:rFonts w:ascii="Times New Roman" w:hAnsi="Times New Roman" w:cs="Times New Roman"/>
          <w:sz w:val="28"/>
          <w:szCs w:val="28"/>
        </w:rPr>
        <w:t>ялось</w:t>
      </w:r>
      <w:r w:rsidRPr="000359E4">
        <w:rPr>
          <w:rFonts w:ascii="Times New Roman" w:hAnsi="Times New Roman" w:cs="Times New Roman"/>
          <w:sz w:val="28"/>
          <w:szCs w:val="28"/>
        </w:rPr>
        <w:t xml:space="preserve"> подписание соглашения о сотрудничестве между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и Ассоциацией юристов России. </w:t>
      </w:r>
      <w:r w:rsidR="001A1D62">
        <w:rPr>
          <w:rFonts w:ascii="Times New Roman" w:hAnsi="Times New Roman" w:cs="Times New Roman"/>
          <w:sz w:val="28"/>
          <w:szCs w:val="28"/>
        </w:rPr>
        <w:t>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рамках соглашения будет организована работа по совершенствованию законодательства в области государственной регистрации, кадастра и картографии, проведению совместных мероприятий по правовому просвещению граждан, и развитию юридического сообщества в целом.</w:t>
      </w:r>
    </w:p>
    <w:p w:rsidR="00F3748B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Для организации нормотворческой, консультационной и научно-просветительской работы на площадке Ассоциации юристов России будет создана профильная комиссия с участием представителей Росреестра.</w:t>
      </w:r>
    </w:p>
    <w:p w:rsidR="0037419A" w:rsidRPr="000359E4" w:rsidRDefault="0037419A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419A" w:rsidRPr="0003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89"/>
    <w:rsid w:val="000359E4"/>
    <w:rsid w:val="001A1D62"/>
    <w:rsid w:val="002559EE"/>
    <w:rsid w:val="00321889"/>
    <w:rsid w:val="00362ACD"/>
    <w:rsid w:val="0037419A"/>
    <w:rsid w:val="00500E93"/>
    <w:rsid w:val="005E10C0"/>
    <w:rsid w:val="007A7FAD"/>
    <w:rsid w:val="009A7BC4"/>
    <w:rsid w:val="00A46F7D"/>
    <w:rsid w:val="00AA0867"/>
    <w:rsid w:val="00ED0DC0"/>
    <w:rsid w:val="00F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27E9-0489-4739-A46F-75073F1F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18</cp:revision>
  <dcterms:created xsi:type="dcterms:W3CDTF">2019-12-03T13:22:00Z</dcterms:created>
  <dcterms:modified xsi:type="dcterms:W3CDTF">2019-12-06T11:58:00Z</dcterms:modified>
</cp:coreProperties>
</file>