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62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B85416" wp14:editId="597E9779">
            <wp:simplePos x="0" y="0"/>
            <wp:positionH relativeFrom="column">
              <wp:posOffset>167640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62AF">
        <w:rPr>
          <w:rFonts w:ascii="Times New Roman" w:hAnsi="Times New Roman" w:cs="Times New Roman"/>
          <w:sz w:val="28"/>
          <w:szCs w:val="28"/>
        </w:rPr>
        <w:t>За 9 месяцев 2019 года на предприятиях-банкротах удалось погасить задолженность по зарплате на общую сумму более 700 миллионов рублей</w:t>
      </w:r>
    </w:p>
    <w:p w:rsidR="006C62AF" w:rsidRP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62AF" w:rsidRPr="006C62AF" w:rsidRDefault="006C62AF" w:rsidP="006C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2A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C62AF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Pr="006C62AF">
        <w:rPr>
          <w:rFonts w:ascii="Times New Roman" w:hAnsi="Times New Roman" w:cs="Times New Roman"/>
          <w:sz w:val="28"/>
          <w:szCs w:val="28"/>
        </w:rPr>
        <w:t>Рострудом</w:t>
      </w:r>
      <w:proofErr w:type="spellEnd"/>
      <w:r w:rsidRPr="006C62AF">
        <w:rPr>
          <w:rFonts w:ascii="Times New Roman" w:hAnsi="Times New Roman" w:cs="Times New Roman"/>
          <w:sz w:val="28"/>
          <w:szCs w:val="28"/>
        </w:rPr>
        <w:t xml:space="preserve"> и правоохранительными органами обеспечивается погашение задолженности организаций, проходящих процедуру банкротства, по заработной плате и выходным пособиям.</w:t>
      </w:r>
    </w:p>
    <w:p w:rsidR="006C62AF" w:rsidRPr="006C62AF" w:rsidRDefault="006C62AF" w:rsidP="006C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AF">
        <w:rPr>
          <w:rFonts w:ascii="Times New Roman" w:hAnsi="Times New Roman" w:cs="Times New Roman"/>
          <w:sz w:val="28"/>
          <w:szCs w:val="28"/>
        </w:rPr>
        <w:t xml:space="preserve">Такая работа проводится в связи с исполнением </w:t>
      </w:r>
      <w:proofErr w:type="spellStart"/>
      <w:r w:rsidRPr="006C62A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C62AF">
        <w:rPr>
          <w:rFonts w:ascii="Times New Roman" w:hAnsi="Times New Roman" w:cs="Times New Roman"/>
          <w:sz w:val="28"/>
          <w:szCs w:val="28"/>
        </w:rPr>
        <w:t xml:space="preserve"> функций по контролю (надзору) деятельности саморегулируемых организаций арбитражных управляющих, осуществляющих процедуры банкротства на организациях-должниках. Именно на такие организации приходится значительный объем задолженности по заработной плате. Ее </w:t>
      </w:r>
      <w:r w:rsidR="00557BC3">
        <w:rPr>
          <w:rFonts w:ascii="Times New Roman" w:hAnsi="Times New Roman" w:cs="Times New Roman"/>
          <w:sz w:val="28"/>
          <w:szCs w:val="28"/>
        </w:rPr>
        <w:t>по</w:t>
      </w:r>
      <w:r w:rsidRPr="006C62AF">
        <w:rPr>
          <w:rFonts w:ascii="Times New Roman" w:hAnsi="Times New Roman" w:cs="Times New Roman"/>
          <w:sz w:val="28"/>
          <w:szCs w:val="28"/>
        </w:rPr>
        <w:t>гашение осуществляется при поступлении в конкурсную массу средств от продажи имущества организаций-банкротов.</w:t>
      </w:r>
      <w:r w:rsidR="003E74C6" w:rsidRPr="003E74C6">
        <w:rPr>
          <w:rFonts w:ascii="Times New Roman" w:hAnsi="Times New Roman" w:cs="Times New Roman"/>
          <w:sz w:val="28"/>
          <w:szCs w:val="28"/>
        </w:rPr>
        <w:t xml:space="preserve"> </w:t>
      </w:r>
      <w:r w:rsidR="003E74C6">
        <w:rPr>
          <w:rFonts w:ascii="Times New Roman" w:hAnsi="Times New Roman" w:cs="Times New Roman"/>
          <w:sz w:val="28"/>
          <w:szCs w:val="28"/>
        </w:rPr>
        <w:t>По вопросам обеспечения своевременной выплаты заработной платы в организациях Ярославской области действует комиссия, созданная под председательством заместителя Председателя Правительства области.</w:t>
      </w:r>
    </w:p>
    <w:p w:rsidR="006C62AF" w:rsidRPr="006C62AF" w:rsidRDefault="006C62AF" w:rsidP="006C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AF">
        <w:rPr>
          <w:rFonts w:ascii="Times New Roman" w:hAnsi="Times New Roman" w:cs="Times New Roman"/>
          <w:sz w:val="28"/>
          <w:szCs w:val="28"/>
        </w:rPr>
        <w:t xml:space="preserve">«Вопросы своевременной выплаты заработной платы находится на постоянном контроле руководства страны. Со стороны Росреестра в рамках надзорных полномочий за 9 месяцев 2019 года обеспечено погашение задолженности на общую сумму 721 млн рублей. Полностью погашена задолженность на 79 из 987 предприятий на сумму более 420 млн рублей в 30 регионах страны», - заявила заместитель Министра экономического развития Российской Федерации - руководитель Росреестра Виктория </w:t>
      </w:r>
      <w:proofErr w:type="spellStart"/>
      <w:r w:rsidRPr="006C62AF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6C62AF">
        <w:rPr>
          <w:rFonts w:ascii="Times New Roman" w:hAnsi="Times New Roman" w:cs="Times New Roman"/>
          <w:sz w:val="28"/>
          <w:szCs w:val="28"/>
        </w:rPr>
        <w:t>.</w:t>
      </w:r>
    </w:p>
    <w:p w:rsidR="00DD68CB" w:rsidRPr="006C62AF" w:rsidRDefault="003E74C6" w:rsidP="0034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Ярославской области </w:t>
      </w:r>
      <w:r w:rsidR="000B4109">
        <w:rPr>
          <w:rFonts w:ascii="Times New Roman" w:hAnsi="Times New Roman" w:cs="Times New Roman"/>
          <w:sz w:val="28"/>
          <w:szCs w:val="28"/>
        </w:rPr>
        <w:t>расположено одно предприятие, имеющее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заработной плате свыше 50 млн рублей. </w:t>
      </w:r>
      <w:r w:rsidR="000B4109">
        <w:rPr>
          <w:rFonts w:ascii="Times New Roman" w:hAnsi="Times New Roman" w:cs="Times New Roman"/>
          <w:sz w:val="28"/>
          <w:szCs w:val="28"/>
        </w:rPr>
        <w:t xml:space="preserve">За 9 месяцев 2019 года задолженность по заработной плате погашена на сумму </w:t>
      </w:r>
      <w:r w:rsidR="0033466C">
        <w:rPr>
          <w:rFonts w:ascii="Times New Roman" w:hAnsi="Times New Roman" w:cs="Times New Roman"/>
          <w:sz w:val="28"/>
          <w:szCs w:val="28"/>
        </w:rPr>
        <w:t xml:space="preserve">около 4 млн рублей. </w:t>
      </w:r>
      <w:r w:rsidR="00346DAB">
        <w:rPr>
          <w:rFonts w:ascii="Times New Roman" w:hAnsi="Times New Roman" w:cs="Times New Roman"/>
          <w:sz w:val="28"/>
          <w:szCs w:val="28"/>
        </w:rPr>
        <w:t xml:space="preserve">В период проведения процедур банкротства вышеуказанного предприятия Управлением Росреестра по Ярославской области в отношении арбитражных управляющих было </w:t>
      </w:r>
      <w:proofErr w:type="gramStart"/>
      <w:r w:rsidR="00346DAB">
        <w:rPr>
          <w:rFonts w:ascii="Times New Roman" w:hAnsi="Times New Roman" w:cs="Times New Roman"/>
          <w:sz w:val="28"/>
          <w:szCs w:val="28"/>
        </w:rPr>
        <w:t xml:space="preserve">возбуждено  </w:t>
      </w:r>
      <w:r w:rsidR="008357E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proofErr w:type="gramEnd"/>
      <w:r w:rsidR="00700768">
        <w:rPr>
          <w:rFonts w:ascii="Times New Roman" w:hAnsi="Times New Roman" w:cs="Times New Roman"/>
          <w:sz w:val="28"/>
          <w:szCs w:val="28"/>
        </w:rPr>
        <w:t xml:space="preserve"> </w:t>
      </w:r>
      <w:r w:rsidR="006C62AF" w:rsidRPr="006C62AF">
        <w:rPr>
          <w:rFonts w:ascii="Times New Roman" w:hAnsi="Times New Roman" w:cs="Times New Roman"/>
          <w:sz w:val="28"/>
          <w:szCs w:val="28"/>
        </w:rPr>
        <w:t>административных дела с последующим назначением в отношении арбитражных упра</w:t>
      </w:r>
      <w:r w:rsidR="00346DAB">
        <w:rPr>
          <w:rFonts w:ascii="Times New Roman" w:hAnsi="Times New Roman" w:cs="Times New Roman"/>
          <w:sz w:val="28"/>
          <w:szCs w:val="28"/>
        </w:rPr>
        <w:t>вляющих штрафа и</w:t>
      </w:r>
      <w:r w:rsidR="006C62AF" w:rsidRPr="006C62AF">
        <w:rPr>
          <w:rFonts w:ascii="Times New Roman" w:hAnsi="Times New Roman" w:cs="Times New Roman"/>
          <w:sz w:val="28"/>
          <w:szCs w:val="28"/>
        </w:rPr>
        <w:t xml:space="preserve"> дисквалификацией.</w:t>
      </w:r>
    </w:p>
    <w:sectPr w:rsidR="00DD68CB" w:rsidRPr="006C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19"/>
    <w:rsid w:val="000B4109"/>
    <w:rsid w:val="00301BA1"/>
    <w:rsid w:val="0033466C"/>
    <w:rsid w:val="00346DAB"/>
    <w:rsid w:val="003E74C6"/>
    <w:rsid w:val="00557BC3"/>
    <w:rsid w:val="006C62AF"/>
    <w:rsid w:val="00700768"/>
    <w:rsid w:val="008357E2"/>
    <w:rsid w:val="00993219"/>
    <w:rsid w:val="00D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6AD23-A8AC-416E-AEAC-AFAF39B4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Давыдова Елена Владимировна</cp:lastModifiedBy>
  <cp:revision>6</cp:revision>
  <dcterms:created xsi:type="dcterms:W3CDTF">2019-11-27T11:11:00Z</dcterms:created>
  <dcterms:modified xsi:type="dcterms:W3CDTF">2019-11-27T12:45:00Z</dcterms:modified>
</cp:coreProperties>
</file>