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88" w:rsidRPr="00183FFE" w:rsidRDefault="009376E6" w:rsidP="009F2588">
      <w:pPr>
        <w:pStyle w:val="a4"/>
        <w:jc w:val="center"/>
        <w:rPr>
          <w:b/>
          <w:sz w:val="28"/>
          <w:szCs w:val="28"/>
        </w:rPr>
      </w:pPr>
      <w:r w:rsidRPr="009376E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3810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588" w:rsidRPr="009376E6">
        <w:rPr>
          <w:b/>
          <w:sz w:val="28"/>
          <w:szCs w:val="28"/>
        </w:rPr>
        <w:t>Экстерриториа</w:t>
      </w:r>
      <w:r>
        <w:rPr>
          <w:b/>
          <w:sz w:val="28"/>
          <w:szCs w:val="28"/>
        </w:rPr>
        <w:t>льный принцип подачи документов</w:t>
      </w:r>
    </w:p>
    <w:p w:rsidR="009376E6" w:rsidRPr="00183FFE" w:rsidRDefault="009376E6" w:rsidP="009F258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76E6" w:rsidRPr="00183FFE" w:rsidRDefault="009376E6" w:rsidP="009F258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3FFE" w:rsidRDefault="00183FFE" w:rsidP="0018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3FFE">
        <w:rPr>
          <w:rFonts w:ascii="Times New Roman" w:hAnsi="Times New Roman" w:cs="Times New Roman"/>
          <w:sz w:val="28"/>
          <w:szCs w:val="28"/>
        </w:rPr>
        <w:t xml:space="preserve">Способ подачи документов по экстерриториальному принципу позволяет собственникам не выезжать из региона проживания в регион, где расположен объект недвижимости для оформления документов на него. Эта возможность предусмотрена законом о государственной регистрации недвижимости и позволяет собственникам значительно экономить время и средства. </w:t>
      </w:r>
    </w:p>
    <w:p w:rsidR="00183FFE" w:rsidRDefault="00183FFE" w:rsidP="00183FFE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  <w:lang w:val="en-US"/>
        </w:rPr>
      </w:pPr>
      <w:r w:rsidRPr="00183FFE">
        <w:rPr>
          <w:rFonts w:ascii="Times New Roman" w:hAnsi="Times New Roman" w:cs="Times New Roman"/>
          <w:sz w:val="28"/>
          <w:szCs w:val="28"/>
        </w:rPr>
        <w:t xml:space="preserve">Например, для того, чтобы </w:t>
      </w:r>
      <w:proofErr w:type="spellStart"/>
      <w:r w:rsidRPr="00183FFE">
        <w:rPr>
          <w:rFonts w:ascii="Times New Roman" w:hAnsi="Times New Roman" w:cs="Times New Roman"/>
          <w:sz w:val="28"/>
          <w:szCs w:val="28"/>
        </w:rPr>
        <w:t>ярославцу</w:t>
      </w:r>
      <w:proofErr w:type="spellEnd"/>
      <w:r w:rsidRPr="00183FFE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на квартиру в Кост</w:t>
      </w:r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 xml:space="preserve">роме ему достаточно посетить офис приема-выдачи филиала ФГБУ «ФКП </w:t>
      </w:r>
      <w:proofErr w:type="spellStart"/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 xml:space="preserve">», расположенные по адресу: </w:t>
      </w:r>
      <w:proofErr w:type="gramStart"/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>г</w:t>
      </w:r>
      <w:proofErr w:type="gramEnd"/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 xml:space="preserve">. Ярославль, ул. Пушкина, д. 14 а. </w:t>
      </w:r>
    </w:p>
    <w:p w:rsidR="00183FFE" w:rsidRDefault="00183FFE" w:rsidP="00183FFE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  <w:lang w:val="en-US"/>
        </w:rPr>
      </w:pPr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 xml:space="preserve">Предварительная запись на подачу и получение документов в данный офис осуществляется по единому телефону 8 (4852) 59-82-00 добавочный 4241 или через Портал </w:t>
      </w:r>
      <w:proofErr w:type="spellStart"/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>.</w:t>
      </w:r>
    </w:p>
    <w:p w:rsidR="00183FFE" w:rsidRPr="00183FFE" w:rsidRDefault="00183FFE" w:rsidP="00183FFE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>Учетно-регистрационные действия по экстерриториальному принципу проводятся в те же сроки, что и при обычном способе подачи документов для учета и регистрации и составляют пять рабочих дней – для кадастрового учета, семь рабочих дней – для регистрации права собственности, одновременная процедура кадастрового учета и регистрации прав осуществляется в течение десяти рабочих дней.</w:t>
      </w:r>
    </w:p>
    <w:p w:rsidR="00183FFE" w:rsidRPr="00183FFE" w:rsidRDefault="00183FFE" w:rsidP="0018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FE">
        <w:rPr>
          <w:rStyle w:val="textexposedshow"/>
          <w:rFonts w:ascii="Times New Roman" w:hAnsi="Times New Roman" w:cs="Times New Roman"/>
          <w:sz w:val="28"/>
          <w:szCs w:val="28"/>
        </w:rPr>
        <w:t>На практике, экстерриториальный принцип подачи документов позволяет существенно сократить временные и финансовые затраты заявителей на поездки в регионы для проведения учетно-регистрационных действий с недвижимостью, что способствует повышению уровня качества и доступности государственных услуг.</w:t>
      </w:r>
    </w:p>
    <w:sectPr w:rsidR="00183FFE" w:rsidRPr="00183FFE" w:rsidSect="00BA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588"/>
    <w:rsid w:val="00183FFE"/>
    <w:rsid w:val="0019391C"/>
    <w:rsid w:val="00456A70"/>
    <w:rsid w:val="004F1B76"/>
    <w:rsid w:val="006D52E0"/>
    <w:rsid w:val="007A2EF0"/>
    <w:rsid w:val="007E02AD"/>
    <w:rsid w:val="009376E6"/>
    <w:rsid w:val="009F2588"/>
    <w:rsid w:val="00B3191E"/>
    <w:rsid w:val="00BA6518"/>
    <w:rsid w:val="00E2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19391C"/>
  </w:style>
  <w:style w:type="paragraph" w:styleId="a5">
    <w:name w:val="Balloon Text"/>
    <w:basedOn w:val="a"/>
    <w:link w:val="a6"/>
    <w:uiPriority w:val="99"/>
    <w:semiHidden/>
    <w:unhideWhenUsed/>
    <w:rsid w:val="0093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E6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183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oprav24</dc:creator>
  <cp:lastModifiedBy>dmitrieva_nv</cp:lastModifiedBy>
  <cp:revision>4</cp:revision>
  <dcterms:created xsi:type="dcterms:W3CDTF">2019-10-03T06:16:00Z</dcterms:created>
  <dcterms:modified xsi:type="dcterms:W3CDTF">2019-10-09T06:25:00Z</dcterms:modified>
</cp:coreProperties>
</file>