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0ECD3AB4" w14:textId="77777777" w:rsidTr="00AF6DD9">
        <w:trPr>
          <w:trHeight w:val="1266"/>
        </w:trPr>
        <w:tc>
          <w:tcPr>
            <w:tcW w:w="5228" w:type="dxa"/>
          </w:tcPr>
          <w:p w14:paraId="68A79BE5" w14:textId="23D2CAA9" w:rsidR="00AF6DD9" w:rsidRPr="008B4847" w:rsidRDefault="00EE312F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521B3">
              <w:rPr>
                <w:rFonts w:cs="Calibri"/>
                <w:noProof/>
                <w:lang w:eastAsia="ru-RU"/>
              </w:rPr>
              <w:drawing>
                <wp:inline distT="0" distB="0" distL="0" distR="0" wp14:anchorId="68B573E2" wp14:editId="142B91AD">
                  <wp:extent cx="2374900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01149CBA" w14:textId="05258533" w:rsidR="00AF6DD9" w:rsidRPr="008B4847" w:rsidRDefault="00CB0F4A" w:rsidP="0044741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0D4F72">
              <w:rPr>
                <w:rFonts w:cs="Times New Roman"/>
                <w:sz w:val="28"/>
                <w:szCs w:val="28"/>
              </w:rPr>
              <w:t xml:space="preserve"> </w:t>
            </w:r>
            <w:r w:rsidR="00447419">
              <w:rPr>
                <w:rFonts w:cs="Times New Roman"/>
                <w:sz w:val="28"/>
                <w:szCs w:val="28"/>
              </w:rPr>
              <w:t>декабря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14:paraId="42C3E756" w14:textId="77777777" w:rsidTr="003C73C0">
        <w:trPr>
          <w:trHeight w:val="414"/>
        </w:trPr>
        <w:tc>
          <w:tcPr>
            <w:tcW w:w="5228" w:type="dxa"/>
          </w:tcPr>
          <w:p w14:paraId="7251C888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4686F723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708E9E1D" w14:textId="4059E7A9" w:rsidR="009B66EE" w:rsidRPr="00A71980" w:rsidRDefault="00806953" w:rsidP="009B66EE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71980">
        <w:rPr>
          <w:rFonts w:cs="Times New Roman"/>
          <w:b/>
          <w:sz w:val="28"/>
          <w:szCs w:val="28"/>
        </w:rPr>
        <w:t>Федеральная кадастровая палата</w:t>
      </w:r>
      <w:r w:rsidR="00EE312F">
        <w:rPr>
          <w:rFonts w:cs="Times New Roman"/>
          <w:b/>
          <w:sz w:val="28"/>
          <w:szCs w:val="28"/>
        </w:rPr>
        <w:t xml:space="preserve"> Росреестра</w:t>
      </w:r>
      <w:r w:rsidRPr="00A71980">
        <w:rPr>
          <w:rFonts w:cs="Times New Roman"/>
          <w:b/>
          <w:sz w:val="28"/>
          <w:szCs w:val="28"/>
        </w:rPr>
        <w:t xml:space="preserve">: </w:t>
      </w:r>
      <w:r w:rsidR="00905E38" w:rsidRPr="00A71980">
        <w:rPr>
          <w:rFonts w:cs="Times New Roman"/>
          <w:b/>
          <w:sz w:val="28"/>
          <w:szCs w:val="28"/>
        </w:rPr>
        <w:t xml:space="preserve">спрос </w:t>
      </w:r>
      <w:r w:rsidR="00E821DF" w:rsidRPr="00A71980">
        <w:rPr>
          <w:rFonts w:cs="Times New Roman"/>
          <w:b/>
          <w:sz w:val="28"/>
          <w:szCs w:val="28"/>
        </w:rPr>
        <w:t>на электронные подписи вырос</w:t>
      </w:r>
    </w:p>
    <w:p w14:paraId="60C202FE" w14:textId="77777777" w:rsidR="00A71980" w:rsidRPr="00A71980" w:rsidRDefault="00A71980" w:rsidP="00905E38">
      <w:pPr>
        <w:spacing w:line="360" w:lineRule="auto"/>
        <w:rPr>
          <w:rFonts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A54B081" w14:textId="4C7CD4F3" w:rsidR="00905E38" w:rsidRPr="00A71980" w:rsidRDefault="00905E38" w:rsidP="00905E38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девять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специалисты </w:t>
      </w:r>
      <w:r w:rsidR="00E766B3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удостоверяющего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 </w:t>
      </w:r>
      <w:r w:rsidR="000B1EF7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</w:t>
      </w:r>
      <w:r w:rsidR="00D406E4" w:rsidRPr="00D406E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усиленной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электронной подписи</w:t>
      </w:r>
      <w:r w:rsidR="00447419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(ЭП)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сравнении с аналогичным периодом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2019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года спрос увеличился в 2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,5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раза.</w:t>
      </w:r>
    </w:p>
    <w:p w14:paraId="4AF320EA" w14:textId="6C025B72" w:rsidR="00420024" w:rsidRDefault="00905E38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услуги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4F7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являлся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введённый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режим самоизоляции: россиян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ам стало необходимо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получать государственные услуги и </w:t>
      </w:r>
      <w:r w:rsidR="00E766B3">
        <w:rPr>
          <w:rFonts w:cs="Times New Roman"/>
          <w:bCs/>
          <w:color w:val="000000" w:themeColor="text1"/>
          <w:sz w:val="28"/>
          <w:szCs w:val="28"/>
          <w:lang w:eastAsia="ru-RU"/>
        </w:rPr>
        <w:t>совершать операции с недвижимостью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не выходя из дома.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Чаще всего услугой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пользовались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в Москве, Санкт-Петербурге, Саратовской области, Ямало-Ненецком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автономном округе 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>и Московской области.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Пик запросов на сертификаты ЭП пришёлся на 2 квартал.</w:t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312F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14:paraId="6C4280A7" w14:textId="018A88DF" w:rsidR="00905E38" w:rsidRDefault="005D0672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П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овышенный интерес к электронной подписи объясняется универсальностью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применения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в повседн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евной жизни. Н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апример,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>с е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ё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помощью мож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но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получить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налоговый вычет при покупке или продаже недвижимост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и, дистанционно зарегистрировать автомобиль,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вести электронный документооборот, записать ребенка в детский сад, оформить онлайн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кредит и многое другое.</w:t>
      </w:r>
    </w:p>
    <w:p w14:paraId="4E4E8A17" w14:textId="2CAEE466" w:rsidR="00905E38" w:rsidRDefault="00905E38" w:rsidP="00422BCD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в </w:t>
      </w:r>
      <w:r w:rsidR="00E766B3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удостоверяющем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центре Федеральной кадастровой палаты 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необходимо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зайти на </w:t>
      </w:r>
      <w:hyperlink r:id="rId9" w:history="1">
        <w:r w:rsidRPr="00A71980">
          <w:rPr>
            <w:rStyle w:val="a4"/>
            <w:rFonts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, сформировать запрос в личном кабинете и оплатить услугу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A71980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Для физических лиц и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з документов понадобя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тся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лишь паспорт, ИНН и СНИЛС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Далее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нужно пройти процедуру идентификации личности в </w:t>
      </w:r>
      <w:r w:rsidR="00E2105C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офисе приема документов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Срок действия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сертификата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составляет 15 месяцев, затем можно его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обновить</w:t>
      </w:r>
      <w:r w:rsidR="009C7B86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»,</w:t>
      </w:r>
      <w:r w:rsidR="009C7B8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22BCD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06953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>прокомментировал</w:t>
      </w:r>
      <w:r w:rsidR="009B66EE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</w:t>
      </w:r>
      <w:r w:rsidR="00D406E4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</w:t>
      </w:r>
      <w:r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36148546" w14:textId="77777777" w:rsidR="009C7B86" w:rsidRDefault="009C7B86" w:rsidP="00422BCD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электронной подписи имеет юридическую силу, равную собственноручной подписи. При работе с документами любой важности владелец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сертификата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ЭП экономит время и бумагу, помогая сохранить природу.</w:t>
      </w:r>
    </w:p>
    <w:p w14:paraId="4C499E01" w14:textId="63121837" w:rsidR="004D3D8B" w:rsidRPr="00905E38" w:rsidRDefault="00B82978" w:rsidP="009C7B86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Начиная с 2017 года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удостоверяющий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центр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Федер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альной кадастровой палаты выдал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более 20 тысяч сертификатов 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ЭП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 всей России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4D3D8B" w:rsidRPr="00905E38" w:rsidSect="00890BED">
      <w:headerReference w:type="default" r:id="rId10"/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D725" w14:textId="77777777" w:rsidR="00F73BCE" w:rsidRDefault="00F73BCE" w:rsidP="006572F7">
      <w:pPr>
        <w:spacing w:line="240" w:lineRule="auto"/>
      </w:pPr>
      <w:r>
        <w:separator/>
      </w:r>
    </w:p>
  </w:endnote>
  <w:endnote w:type="continuationSeparator" w:id="0">
    <w:p w14:paraId="478EF13D" w14:textId="77777777" w:rsidR="00F73BCE" w:rsidRDefault="00F73BCE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8F0F" w14:textId="77777777" w:rsidR="00890BED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49F209D1" w14:textId="77777777" w:rsidR="0044376A" w:rsidRPr="002D2E15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 w:rsidR="00E42E86">
      <w:rPr>
        <w:sz w:val="20"/>
      </w:rPr>
      <w:t>,</w:t>
    </w:r>
    <w:r w:rsidR="002D2E15">
      <w:rPr>
        <w:sz w:val="20"/>
        <w:lang w:val="en-US"/>
      </w:rPr>
      <w:t xml:space="preserve"> </w:t>
    </w:r>
    <w:r w:rsidR="002D2E15">
      <w:rPr>
        <w:sz w:val="20"/>
      </w:rPr>
      <w:t>доб. 6944</w:t>
    </w:r>
    <w:r w:rsidR="0044376A">
      <w:rPr>
        <w:sz w:val="20"/>
      </w:rPr>
      <w:t xml:space="preserve">, </w:t>
    </w:r>
    <w:r w:rsidR="0044376A"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C4BA" w14:textId="77777777" w:rsidR="00F73BCE" w:rsidRDefault="00F73BCE" w:rsidP="006572F7">
      <w:pPr>
        <w:spacing w:line="240" w:lineRule="auto"/>
      </w:pPr>
      <w:r>
        <w:separator/>
      </w:r>
    </w:p>
  </w:footnote>
  <w:footnote w:type="continuationSeparator" w:id="0">
    <w:p w14:paraId="20FE2574" w14:textId="77777777" w:rsidR="00F73BCE" w:rsidRDefault="00F73BCE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C68F" w14:textId="77777777"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10B5A"/>
    <w:rsid w:val="00040F30"/>
    <w:rsid w:val="00053A29"/>
    <w:rsid w:val="00060DFA"/>
    <w:rsid w:val="000A74CE"/>
    <w:rsid w:val="000B1EF7"/>
    <w:rsid w:val="000B6B84"/>
    <w:rsid w:val="000D4F72"/>
    <w:rsid w:val="000D5D59"/>
    <w:rsid w:val="0011772F"/>
    <w:rsid w:val="0014666F"/>
    <w:rsid w:val="001541CF"/>
    <w:rsid w:val="001765C2"/>
    <w:rsid w:val="001C3D3E"/>
    <w:rsid w:val="00253B9C"/>
    <w:rsid w:val="002D2E15"/>
    <w:rsid w:val="00340755"/>
    <w:rsid w:val="0035050C"/>
    <w:rsid w:val="00380461"/>
    <w:rsid w:val="00381BA7"/>
    <w:rsid w:val="003B0999"/>
    <w:rsid w:val="003C73C0"/>
    <w:rsid w:val="00400F1B"/>
    <w:rsid w:val="00405AE0"/>
    <w:rsid w:val="00417D40"/>
    <w:rsid w:val="00420024"/>
    <w:rsid w:val="00422BCD"/>
    <w:rsid w:val="0044376A"/>
    <w:rsid w:val="00447419"/>
    <w:rsid w:val="004D3D8B"/>
    <w:rsid w:val="004E05AD"/>
    <w:rsid w:val="00555B22"/>
    <w:rsid w:val="005811FD"/>
    <w:rsid w:val="005D0672"/>
    <w:rsid w:val="005D0DF4"/>
    <w:rsid w:val="005D230C"/>
    <w:rsid w:val="005E3EBA"/>
    <w:rsid w:val="005F4D0B"/>
    <w:rsid w:val="00604760"/>
    <w:rsid w:val="0062556A"/>
    <w:rsid w:val="006572F7"/>
    <w:rsid w:val="006F708C"/>
    <w:rsid w:val="007157BD"/>
    <w:rsid w:val="0072338D"/>
    <w:rsid w:val="00766377"/>
    <w:rsid w:val="007A2011"/>
    <w:rsid w:val="007A3F6F"/>
    <w:rsid w:val="007D6D99"/>
    <w:rsid w:val="007E0EB5"/>
    <w:rsid w:val="0080666C"/>
    <w:rsid w:val="00806953"/>
    <w:rsid w:val="00833457"/>
    <w:rsid w:val="00873D48"/>
    <w:rsid w:val="00890BED"/>
    <w:rsid w:val="008A2288"/>
    <w:rsid w:val="008B4847"/>
    <w:rsid w:val="0090020F"/>
    <w:rsid w:val="00905E38"/>
    <w:rsid w:val="00930FE1"/>
    <w:rsid w:val="00992CD4"/>
    <w:rsid w:val="009B2E6A"/>
    <w:rsid w:val="009B66EE"/>
    <w:rsid w:val="009B6AAD"/>
    <w:rsid w:val="009C7B86"/>
    <w:rsid w:val="00A07130"/>
    <w:rsid w:val="00A71980"/>
    <w:rsid w:val="00AB3E40"/>
    <w:rsid w:val="00AD1E74"/>
    <w:rsid w:val="00AE3266"/>
    <w:rsid w:val="00AF6DD9"/>
    <w:rsid w:val="00B82978"/>
    <w:rsid w:val="00B90EDC"/>
    <w:rsid w:val="00C24D85"/>
    <w:rsid w:val="00C63C9D"/>
    <w:rsid w:val="00C843B5"/>
    <w:rsid w:val="00C84FBE"/>
    <w:rsid w:val="00CB0F4A"/>
    <w:rsid w:val="00D34E59"/>
    <w:rsid w:val="00D406E4"/>
    <w:rsid w:val="00D66DFF"/>
    <w:rsid w:val="00DE1163"/>
    <w:rsid w:val="00DF054E"/>
    <w:rsid w:val="00E2105C"/>
    <w:rsid w:val="00E35914"/>
    <w:rsid w:val="00E42E86"/>
    <w:rsid w:val="00E766B3"/>
    <w:rsid w:val="00E821DF"/>
    <w:rsid w:val="00EE312F"/>
    <w:rsid w:val="00F73BCE"/>
    <w:rsid w:val="00FA551A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5A03"/>
  <w15:docId w15:val="{BD6D1FAA-D42E-42A3-A323-47D1B85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765C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5D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5D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5D5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5D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5D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455A-213B-4598-AB66-F8A4058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Шуба Константин Николаевич</cp:lastModifiedBy>
  <cp:revision>2</cp:revision>
  <dcterms:created xsi:type="dcterms:W3CDTF">2020-12-16T06:32:00Z</dcterms:created>
  <dcterms:modified xsi:type="dcterms:W3CDTF">2020-12-16T06:32:00Z</dcterms:modified>
</cp:coreProperties>
</file>